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B6C2" w14:textId="5E8C92D4" w:rsidR="00B60FEA" w:rsidRPr="00F605C7" w:rsidRDefault="00F605C7">
      <w:pPr>
        <w:rPr>
          <w:rFonts w:ascii="David" w:hAnsi="David" w:cs="David"/>
          <w:sz w:val="24"/>
          <w:szCs w:val="24"/>
          <w:rtl/>
        </w:rPr>
      </w:pPr>
      <w:r w:rsidRPr="00F605C7">
        <w:rPr>
          <w:rFonts w:ascii="David" w:hAnsi="David" w:cs="David"/>
          <w:sz w:val="24"/>
          <w:szCs w:val="24"/>
          <w:rtl/>
        </w:rPr>
        <w:t xml:space="preserve">עזרי מעם ה'                          </w:t>
      </w:r>
      <w:r w:rsidR="00166827">
        <w:rPr>
          <w:rFonts w:ascii="David" w:hAnsi="David" w:cs="David" w:hint="cs"/>
          <w:sz w:val="24"/>
          <w:szCs w:val="24"/>
          <w:rtl/>
        </w:rPr>
        <w:t xml:space="preserve">                                             </w:t>
      </w:r>
      <w:r w:rsidRPr="00F605C7">
        <w:rPr>
          <w:rFonts w:ascii="David" w:hAnsi="David" w:cs="David"/>
          <w:sz w:val="24"/>
          <w:szCs w:val="24"/>
          <w:rtl/>
        </w:rPr>
        <w:t xml:space="preserve">                  הדרן/בבא קמא/יפית קליימר</w:t>
      </w:r>
    </w:p>
    <w:p w14:paraId="4C2B0193" w14:textId="4CE4B4AB" w:rsidR="00F605C7" w:rsidRPr="00BD7766" w:rsidRDefault="00BD7766" w:rsidP="00166827">
      <w:pPr>
        <w:jc w:val="center"/>
        <w:rPr>
          <w:rFonts w:ascii="David" w:hAnsi="David" w:cs="Guttman Mantova-Decor"/>
          <w:sz w:val="28"/>
          <w:szCs w:val="28"/>
          <w:u w:val="single"/>
          <w:rtl/>
        </w:rPr>
      </w:pPr>
      <w:r w:rsidRPr="00BD7766">
        <w:rPr>
          <w:rFonts w:ascii="David" w:hAnsi="David" w:cs="Guttman Mantova-Decor" w:hint="cs"/>
          <w:sz w:val="28"/>
          <w:szCs w:val="28"/>
          <w:u w:val="single"/>
          <w:rtl/>
        </w:rPr>
        <w:t>'</w:t>
      </w:r>
      <w:proofErr w:type="spellStart"/>
      <w:r w:rsidRPr="00F605C7">
        <w:rPr>
          <w:rFonts w:ascii="David" w:eastAsia="Times New Roman" w:hAnsi="David" w:cs="Guttman Mantova-Decor"/>
          <w:kern w:val="0"/>
          <w:sz w:val="28"/>
          <w:szCs w:val="28"/>
          <w:u w:val="single"/>
          <w:rtl/>
          <w14:ligatures w14:val="none"/>
        </w:rPr>
        <w:t>אֶתִּין</w:t>
      </w:r>
      <w:proofErr w:type="spellEnd"/>
      <w:r w:rsidRPr="00BD7766">
        <w:rPr>
          <w:rFonts w:ascii="David" w:eastAsia="Times New Roman" w:hAnsi="David" w:cs="Guttman Mantova-Decor" w:hint="cs"/>
          <w:kern w:val="0"/>
          <w:sz w:val="28"/>
          <w:szCs w:val="28"/>
          <w:u w:val="single"/>
          <w:rtl/>
          <w14:ligatures w14:val="none"/>
        </w:rPr>
        <w:t>'</w:t>
      </w:r>
      <w:r w:rsidRPr="00BD7766">
        <w:rPr>
          <w:rFonts w:ascii="David" w:hAnsi="David" w:cs="Guttman Mantova-Decor" w:hint="cs"/>
          <w:sz w:val="28"/>
          <w:szCs w:val="28"/>
          <w:u w:val="single"/>
          <w:rtl/>
        </w:rPr>
        <w:t xml:space="preserve"> </w:t>
      </w:r>
      <w:r w:rsidR="00166827" w:rsidRPr="00BD7766">
        <w:rPr>
          <w:rFonts w:ascii="David" w:hAnsi="David" w:cs="Guttman Mantova-Decor" w:hint="cs"/>
          <w:sz w:val="28"/>
          <w:szCs w:val="28"/>
          <w:u w:val="single"/>
          <w:rtl/>
        </w:rPr>
        <w:t>שבתורה</w:t>
      </w:r>
    </w:p>
    <w:p w14:paraId="59C96EAD" w14:textId="77777777" w:rsidR="00166827" w:rsidRDefault="00166827">
      <w:pPr>
        <w:rPr>
          <w:rFonts w:ascii="David" w:hAnsi="David" w:cs="David"/>
          <w:sz w:val="24"/>
          <w:szCs w:val="24"/>
          <w:u w:val="single"/>
          <w:rtl/>
        </w:rPr>
      </w:pPr>
    </w:p>
    <w:p w14:paraId="69A23FF6" w14:textId="02D95560" w:rsidR="00F605C7" w:rsidRPr="00560781" w:rsidRDefault="00AE3151">
      <w:pPr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 xml:space="preserve">בבא קמא </w:t>
      </w:r>
      <w:r w:rsidR="00F605C7" w:rsidRPr="00560781">
        <w:rPr>
          <w:rFonts w:ascii="David" w:hAnsi="David" w:cs="David"/>
          <w:sz w:val="24"/>
          <w:szCs w:val="24"/>
          <w:u w:val="single"/>
          <w:rtl/>
        </w:rPr>
        <w:t xml:space="preserve">דף </w:t>
      </w:r>
      <w:proofErr w:type="spellStart"/>
      <w:r w:rsidR="00F605C7" w:rsidRPr="00560781">
        <w:rPr>
          <w:rFonts w:ascii="David" w:hAnsi="David" w:cs="David"/>
          <w:sz w:val="24"/>
          <w:szCs w:val="24"/>
          <w:u w:val="single"/>
          <w:rtl/>
        </w:rPr>
        <w:t>מא</w:t>
      </w:r>
      <w:proofErr w:type="spellEnd"/>
      <w:r w:rsidR="00F605C7" w:rsidRPr="00560781">
        <w:rPr>
          <w:rFonts w:ascii="David" w:hAnsi="David" w:cs="David"/>
          <w:sz w:val="24"/>
          <w:szCs w:val="24"/>
          <w:u w:val="single"/>
          <w:rtl/>
        </w:rPr>
        <w:t xml:space="preserve"> (גם בבכורות, קידושין ופסחים)</w:t>
      </w:r>
    </w:p>
    <w:p w14:paraId="6C001099" w14:textId="77777777" w:rsidR="00AE3151" w:rsidRDefault="00AE3151" w:rsidP="00AE315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584CED79" w14:textId="77777777" w:rsidR="00AE3151" w:rsidRPr="00F605C7" w:rsidRDefault="00AE3151" w:rsidP="00AE315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u w:val="single"/>
          <w14:ligatures w14:val="none"/>
        </w:rPr>
      </w:pPr>
      <w:r w:rsidRPr="00F605C7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שמות </w:t>
      </w:r>
      <w:proofErr w:type="spellStart"/>
      <w:r w:rsidRPr="00F605C7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>כ״א:כ״ח</w:t>
      </w:r>
      <w:proofErr w:type="spellEnd"/>
    </w:p>
    <w:p w14:paraId="1A3F27D5" w14:textId="77777777" w:rsidR="00AE3151" w:rsidRPr="00F605C7" w:rsidRDefault="00AE3151" w:rsidP="00AE315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proofErr w:type="spellStart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וְכִֽי־יִגַּ֨ח</w:t>
      </w:r>
      <w:proofErr w:type="spellEnd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שׁ֥וֹר </w:t>
      </w:r>
      <w:proofErr w:type="spellStart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אֶת־אִ֛יש</w:t>
      </w:r>
      <w:proofErr w:type="spellEnd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ׁ א֥וֹ </w:t>
      </w:r>
      <w:proofErr w:type="spellStart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אֶת־אִשָּׁ֖ה</w:t>
      </w:r>
      <w:proofErr w:type="spellEnd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וָמֵ֑ת סָק֨וֹל יִסָּקֵ֜ל הַשּׁ֗וֹר וְלֹ֤א יֵאָכֵל֙ </w:t>
      </w:r>
      <w:proofErr w:type="spellStart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אֶת־בְּשָׂר֔ו</w:t>
      </w:r>
      <w:proofErr w:type="spellEnd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ֹ וּבַ֥עַל הַשּׁ֖וֹר נָקִֽי׃</w:t>
      </w:r>
    </w:p>
    <w:p w14:paraId="03E7C6F0" w14:textId="77777777" w:rsidR="00AE3151" w:rsidRDefault="00AE3151" w:rsidP="00AE315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</w:pPr>
    </w:p>
    <w:p w14:paraId="6DC78D46" w14:textId="77777777" w:rsidR="00AE3151" w:rsidRDefault="00AE3151" w:rsidP="00AE315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</w:pPr>
    </w:p>
    <w:p w14:paraId="1B839717" w14:textId="77777777" w:rsidR="00AE3151" w:rsidRPr="00F605C7" w:rsidRDefault="00AE3151" w:rsidP="00AE315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u w:val="single"/>
          <w14:ligatures w14:val="none"/>
        </w:rPr>
      </w:pPr>
      <w:r w:rsidRPr="00F605C7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>דברים ו׳:י״ג</w:t>
      </w:r>
    </w:p>
    <w:p w14:paraId="22480D1F" w14:textId="77777777" w:rsidR="00AE3151" w:rsidRPr="00F605C7" w:rsidRDefault="00AE3151" w:rsidP="00AE315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אֶת־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ה'</w:t>
      </w:r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אֱלֹהֶ֛יך</w:t>
      </w:r>
      <w:proofErr w:type="spellEnd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ָ תִּירָ֖א וְאֹת֣וֹ תַעֲבֹ֑ד וּבִשְׁמ֖וֹ תִּשָּׁבֵֽעַ׃</w:t>
      </w:r>
    </w:p>
    <w:p w14:paraId="132046E8" w14:textId="77777777" w:rsidR="00AE3151" w:rsidRDefault="00AE3151" w:rsidP="00AE315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56014B2E" w14:textId="77777777" w:rsidR="00AE3151" w:rsidRDefault="00AE3151" w:rsidP="00AE315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46DB9D3E" w14:textId="412C27D7" w:rsidR="00AE3151" w:rsidRDefault="00F605C7" w:rsidP="00AE315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proofErr w:type="spellStart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כִּדְתַנְיָא</w:t>
      </w:r>
      <w:proofErr w:type="spellEnd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: שִׁמְעוֹן הָעַמְסוֹנִי, וְאָמְרִי לַהּ נְחֶמְיָה הָעַמְסוֹנִי, הָיָה דּוֹרֵשׁ </w:t>
      </w:r>
      <w:proofErr w:type="spellStart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כׇּל</w:t>
      </w:r>
      <w:proofErr w:type="spellEnd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״</w:t>
      </w:r>
      <w:proofErr w:type="spellStart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אֶתִּין</w:t>
      </w:r>
      <w:proofErr w:type="spellEnd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״ שֶׁבַּתּוֹרָה. </w:t>
      </w:r>
    </w:p>
    <w:p w14:paraId="22486C4E" w14:textId="77777777" w:rsidR="00AE3151" w:rsidRDefault="00F605C7" w:rsidP="00AE315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כֵּיוָן שֶׁהִגִּיעַ </w:t>
      </w:r>
      <w:proofErr w:type="spellStart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לְ״אֶת</w:t>
      </w:r>
      <w:proofErr w:type="spellEnd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ה׳ </w:t>
      </w:r>
      <w:proofErr w:type="spellStart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אֱלֹהֶיך</w:t>
      </w:r>
      <w:proofErr w:type="spellEnd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ָ תִּירָא״, פֵּירַשׁ. </w:t>
      </w:r>
    </w:p>
    <w:p w14:paraId="0CFE8A70" w14:textId="77777777" w:rsidR="00AE3151" w:rsidRDefault="00F605C7" w:rsidP="00AE315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אָמְרוּ לוֹ תַּלְמִידָיו: רַבִּי, </w:t>
      </w:r>
      <w:proofErr w:type="spellStart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כׇּל</w:t>
      </w:r>
      <w:proofErr w:type="spellEnd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״</w:t>
      </w:r>
      <w:proofErr w:type="spellStart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אֶתִּין</w:t>
      </w:r>
      <w:proofErr w:type="spellEnd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״ שֶׁדָּרַשְׁתָּ – מָה תְּהֵא עֲלֵיהֶן? </w:t>
      </w:r>
    </w:p>
    <w:p w14:paraId="6CA82F03" w14:textId="77777777" w:rsidR="00AE3151" w:rsidRDefault="00F605C7" w:rsidP="00AE315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אָמַר לָהֶם: כְּשֵׁם שֶׁקִּבַּלְתִּי שָׂכָר עַל הַדְּרִישָׁה, כָּךְ קִבַּלְתִּי שָׂכָר עַל הַפְּרִישָׁה. </w:t>
      </w:r>
    </w:p>
    <w:p w14:paraId="097350BC" w14:textId="1C11A9B4" w:rsidR="00F605C7" w:rsidRPr="00F605C7" w:rsidRDefault="00F605C7" w:rsidP="00AE315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עַד שֶׁבָּא רַבִּי עֲקִיבָא, וְלִימֵּד: ״אֶת ה׳ </w:t>
      </w:r>
      <w:proofErr w:type="spellStart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אֱלֹהֶיך</w:t>
      </w:r>
      <w:proofErr w:type="spellEnd"/>
      <w:r w:rsidRPr="00F605C7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ָ תִּירָא״ – </w:t>
      </w:r>
      <w:r w:rsidRPr="00F605C7">
        <w:rPr>
          <w:rFonts w:ascii="David" w:eastAsia="Times New Roman" w:hAnsi="David" w:cs="David"/>
          <w:kern w:val="0"/>
          <w:sz w:val="24"/>
          <w:szCs w:val="24"/>
          <w:highlight w:val="yellow"/>
          <w:rtl/>
          <w14:ligatures w14:val="none"/>
        </w:rPr>
        <w:t>לְרַבּוֹת תַּלְמִידֵי חֲכָמִים.</w:t>
      </w:r>
    </w:p>
    <w:p w14:paraId="2A2C2F52" w14:textId="77777777" w:rsidR="00560781" w:rsidRDefault="00560781" w:rsidP="00F605C7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</w:pPr>
    </w:p>
    <w:p w14:paraId="1A62B9A6" w14:textId="77777777" w:rsidR="00F605C7" w:rsidRPr="00F605C7" w:rsidRDefault="00F605C7" w:rsidP="00F605C7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74C031EC" w14:textId="77777777" w:rsidR="00F605C7" w:rsidRPr="00FC4CED" w:rsidRDefault="00F605C7" w:rsidP="00F605C7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777C642C" w14:textId="2B87013C" w:rsidR="00166827" w:rsidRPr="00FC4CED" w:rsidRDefault="00166827" w:rsidP="00F605C7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</w:pPr>
      <w:r w:rsidRPr="00FC4CED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מסכת חגיגה דף </w:t>
      </w:r>
      <w:proofErr w:type="spellStart"/>
      <w:r w:rsidRPr="00FC4CED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>יב</w:t>
      </w:r>
      <w:proofErr w:type="spellEnd"/>
    </w:p>
    <w:p w14:paraId="4722C9BE" w14:textId="1CA24BBA" w:rsidR="00166827" w:rsidRPr="00FC4CED" w:rsidRDefault="00166827" w:rsidP="00F605C7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FC4CED">
        <w:rPr>
          <w:rFonts w:ascii="David" w:hAnsi="David" w:cs="David"/>
          <w:sz w:val="24"/>
          <w:szCs w:val="24"/>
          <w:rtl/>
        </w:rPr>
        <w:t xml:space="preserve">”אתה ששימשת את נחום איש גם זו כ"ב שנה שהיה דורש כל </w:t>
      </w:r>
      <w:proofErr w:type="spellStart"/>
      <w:r w:rsidRPr="00FC4CED">
        <w:rPr>
          <w:rFonts w:ascii="David" w:hAnsi="David" w:cs="David"/>
          <w:sz w:val="24"/>
          <w:szCs w:val="24"/>
          <w:rtl/>
        </w:rPr>
        <w:t>אתין</w:t>
      </w:r>
      <w:proofErr w:type="spellEnd"/>
      <w:r w:rsidRPr="00FC4CED">
        <w:rPr>
          <w:rFonts w:ascii="David" w:hAnsi="David" w:cs="David"/>
          <w:sz w:val="24"/>
          <w:szCs w:val="24"/>
          <w:rtl/>
        </w:rPr>
        <w:t xml:space="preserve"> שבתורה”</w:t>
      </w:r>
    </w:p>
    <w:p w14:paraId="0E3991E3" w14:textId="77777777" w:rsidR="00166827" w:rsidRPr="00FC4CED" w:rsidRDefault="00166827" w:rsidP="00F605C7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519CA81B" w14:textId="77777777" w:rsidR="00AE3151" w:rsidRDefault="00AE3151" w:rsidP="00F605C7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</w:pPr>
    </w:p>
    <w:p w14:paraId="4456E5F0" w14:textId="0AAE0904" w:rsidR="00166827" w:rsidRPr="00F605C7" w:rsidRDefault="00166827" w:rsidP="00F605C7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u w:val="single"/>
          <w14:ligatures w14:val="none"/>
        </w:rPr>
      </w:pPr>
      <w:r w:rsidRPr="00FC4CED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>ברכות ירושלמי פרק ט הלכה ה</w:t>
      </w:r>
    </w:p>
    <w:p w14:paraId="4D1AF009" w14:textId="77777777" w:rsidR="00077AC1" w:rsidRPr="00077AC1" w:rsidRDefault="00077AC1" w:rsidP="00077AC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נְחֶמְיָה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עֵימֹסוֹנִי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שִׁימֵּשׁ אֶת רִבִּי עֲקִיבָא עֶשְׂרִים שָׁנָה וְלָֽמְדוֹ אִתִּים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וְגַמִּים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רִיבּוּיִין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. אַכִין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וְרַקִּין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מִיעוּטִין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. אָמַר לֵיהּ מַה הוּא הָהֵן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דִּכְתִיב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אֶת יי֨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אֱלֹהֶיך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ָ תִּירָא. </w:t>
      </w:r>
      <w:r w:rsidRPr="00077AC1">
        <w:rPr>
          <w:rFonts w:ascii="David" w:eastAsia="Times New Roman" w:hAnsi="David" w:cs="David"/>
          <w:kern w:val="0"/>
          <w:sz w:val="24"/>
          <w:szCs w:val="24"/>
          <w:highlight w:val="yellow"/>
          <w:rtl/>
          <w14:ligatures w14:val="none"/>
        </w:rPr>
        <w:t>אָמַר לֵיהּ אוֹתוֹ וְאֶת תּוֹרָתוֹ.</w:t>
      </w:r>
    </w:p>
    <w:p w14:paraId="7CC9FE7C" w14:textId="34FCADD1" w:rsidR="00166827" w:rsidRPr="00FC4CED" w:rsidRDefault="00166827" w:rsidP="00560781">
      <w:pPr>
        <w:rPr>
          <w:rFonts w:ascii="David" w:hAnsi="David" w:cs="David"/>
          <w:sz w:val="24"/>
          <w:szCs w:val="24"/>
          <w:rtl/>
        </w:rPr>
      </w:pPr>
    </w:p>
    <w:p w14:paraId="0A45114E" w14:textId="69BFBFD1" w:rsidR="000B773A" w:rsidRPr="00FC4CED" w:rsidRDefault="000B773A" w:rsidP="000B773A">
      <w:pPr>
        <w:rPr>
          <w:rFonts w:ascii="David" w:eastAsia="Times New Roman" w:hAnsi="David" w:cs="David"/>
          <w:kern w:val="0"/>
          <w:sz w:val="24"/>
          <w:szCs w:val="24"/>
          <w:u w:val="single"/>
          <w14:ligatures w14:val="none"/>
        </w:rPr>
      </w:pPr>
      <w:r w:rsidRPr="00FC4CED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"אור לישרים" </w:t>
      </w:r>
      <w:r w:rsidRPr="00FC4CED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מאת </w:t>
      </w:r>
      <w:r w:rsidR="00E67DC8" w:rsidRPr="00FC4CED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ר' </w:t>
      </w:r>
      <w:r w:rsidRPr="00FC4CED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יהושע </w:t>
      </w:r>
      <w:proofErr w:type="spellStart"/>
      <w:r w:rsidRPr="00FC4CED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>בוך</w:t>
      </w:r>
      <w:proofErr w:type="spellEnd"/>
      <w:r w:rsidRPr="00FC4CED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, </w:t>
      </w:r>
      <w:r w:rsidRPr="00FC4CED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הוא פירוש בן זמננו לתלמוד הירושלמי שנכתב על ידי הרב יהושע </w:t>
      </w:r>
      <w:proofErr w:type="spellStart"/>
      <w:r w:rsidRPr="00FC4CED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>בוך</w:t>
      </w:r>
      <w:proofErr w:type="spellEnd"/>
      <w:r w:rsidRPr="00FC4CED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 במסגרת "מכון אורות הירושלמי". פירוש זה הוא פירוש מדעי המתבסס על כתב יד </w:t>
      </w:r>
      <w:proofErr w:type="spellStart"/>
      <w:r w:rsidRPr="00FC4CED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>ליידן</w:t>
      </w:r>
      <w:proofErr w:type="spellEnd"/>
      <w:r w:rsidRPr="00FC4CED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 מהמאה ה-13.</w:t>
      </w:r>
    </w:p>
    <w:p w14:paraId="7BE75068" w14:textId="16B5917D" w:rsidR="00077AC1" w:rsidRPr="00FC4CED" w:rsidRDefault="00077AC1" w:rsidP="00077AC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4F62D3CF" w14:textId="1B969BE5" w:rsidR="00077AC1" w:rsidRPr="00FC4CED" w:rsidRDefault="00077AC1" w:rsidP="00077AC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ומספרים עוד: </w:t>
      </w:r>
      <w:r w:rsidRPr="00077AC1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נחמיה </w:t>
      </w:r>
      <w:proofErr w:type="spellStart"/>
      <w:r w:rsidRPr="00077AC1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>עימסוני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(מכונה על שם מקומו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עמאוס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, עיר בשפלה)</w:t>
      </w:r>
    </w:p>
    <w:p w14:paraId="1E5E1D4C" w14:textId="77777777" w:rsidR="00077AC1" w:rsidRPr="00FC4CED" w:rsidRDefault="00077AC1" w:rsidP="00077AC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53FFB145" w14:textId="501EE10D" w:rsidR="00AE3151" w:rsidRDefault="00AE3151" w:rsidP="00077AC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גרסת כתב יד רומי של הירושלמי - </w:t>
      </w:r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"ואהבת את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י'י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אלהיך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" 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לרבות תורה</w:t>
      </w:r>
    </w:p>
    <w:p w14:paraId="367C3B98" w14:textId="77777777" w:rsidR="00AE3151" w:rsidRDefault="00AE3151" w:rsidP="00077AC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5E45B749" w14:textId="3DED4F15" w:rsidR="00077AC1" w:rsidRPr="00077AC1" w:rsidRDefault="00077AC1" w:rsidP="00077AC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אין בספרות חכמינו הביטוי 'יראת תורה' ולשונות דומים אלא רק הביטוי 'אהבת תורה' ולשונות דומים. ולכן נראה שבירושלמי שאמרו 'לרבות תורה' דרשו כך מן הכתוב "ואהבת את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י'י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אלהיך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" כגרסת כתב יד רומי כאן, בעוד שבבבלי שאמרו 'לרבות תלמידי חכמים' דרשו כך מן הכתוב "את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י'י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אלהיך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תירא", והגרסה בירושלמי שדרשו כך מן הכתוב "את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י'י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אלהיך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תירא" היא בהשפעת הבבלי.</w:t>
      </w:r>
    </w:p>
    <w:p w14:paraId="57605F6E" w14:textId="77777777" w:rsidR="00077AC1" w:rsidRPr="00FC4CED" w:rsidRDefault="00077AC1" w:rsidP="00560781">
      <w:pPr>
        <w:rPr>
          <w:rFonts w:ascii="David" w:hAnsi="David" w:cs="David"/>
          <w:sz w:val="24"/>
          <w:szCs w:val="24"/>
          <w:rtl/>
        </w:rPr>
      </w:pPr>
    </w:p>
    <w:p w14:paraId="7C2F8739" w14:textId="149772F2" w:rsidR="00077AC1" w:rsidRPr="00FC4CED" w:rsidRDefault="00077AC1" w:rsidP="00077AC1">
      <w:pPr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  <w:r w:rsidRPr="00FC4CED">
        <w:rPr>
          <w:rFonts w:ascii="David" w:hAnsi="David" w:cs="David"/>
          <w:sz w:val="24"/>
          <w:szCs w:val="24"/>
          <w:u w:val="single"/>
          <w:rtl/>
        </w:rPr>
        <w:t>בראשית רבה י יד</w:t>
      </w:r>
    </w:p>
    <w:p w14:paraId="7414E1B8" w14:textId="77777777" w:rsidR="00E15053" w:rsidRDefault="00E15053" w:rsidP="00AE3151">
      <w:pPr>
        <w:spacing w:after="0" w:line="36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בְּרֵאשִׁית בָּרָא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אֱלֹהִים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את ה</w:t>
      </w:r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שָׁמַיִם 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ואת ה</w:t>
      </w:r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אָרֶץ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.</w:t>
      </w:r>
    </w:p>
    <w:p w14:paraId="34760C10" w14:textId="1C012C80" w:rsidR="00166827" w:rsidRPr="00AE3151" w:rsidRDefault="00077AC1" w:rsidP="00AE3151">
      <w:pPr>
        <w:spacing w:after="0" w:line="36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רַבִּי יִשְׁמָעֵאל שָׁאַל אֶת רַבִּי עֲקִיבָא אָמַר לוֹ בִּשְׁבִיל שֶׁשִּׁמַּשְׁתָּ אֶת נַחוּם אִישׁ גַּם זוּ עֶשְׂרִים וּשְׁתַּיִם שָׁנָה, אַכִין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וְרַקִּין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מִעוּטִין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אֶתִין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וְגַמִּין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רִבּוּיִן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הָדֵין אֶת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דִּכְתִיב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הָכָא, מַה הוּא, אֲמַר לֵיהּ, אִלּוּ נֶאֱמַר בְּרֵאשִׁית בָּרָא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אֱלֹהִים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שָׁמַיִם וָאָרֶץ, הָיִינוּ אוֹמְרִים הַשָּׁמַיִם וְהָאָרֶץ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אֱלָהוּת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הֵן, אֲמַר לֵיהּ (דברים לב,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מז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): כִּי לֹא דָבָר רֵק הוּא מִכֶּם, וְאִם רֵק הוּא מִכֶּם, לָמָּה שֶׁאֵין אַתֶּם יוֹדְעִין לִדְרשׁ בְּשָׁעָה שֶׁאִי אַתֶּם </w:t>
      </w:r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lastRenderedPageBreak/>
        <w:t xml:space="preserve">יְגֵעִין בּוֹ, (דברים לב,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מז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): כִּי הוּא חַיֵּיכֶם, אֵימָתַי הוּא חַיֵּיכֶם, בְּשָׁעָה שֶׁאַתֶּם יְגֵעִין בּוֹ. אֶלָּא אֵת הַשָּׁמַיִם, לְרַבּוֹת חַמָּה וּלְבָנָה וּמַזָּלוֹת, וְאֵת הָאָרֶץ, לְרַבּוֹת אִילָנוֹת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וּדְשָׁאִין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וְגַן עֵדֶן.</w:t>
      </w:r>
    </w:p>
    <w:p w14:paraId="01139D55" w14:textId="77777777" w:rsidR="00B306CE" w:rsidRDefault="00B306CE" w:rsidP="00077AC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</w:pPr>
    </w:p>
    <w:p w14:paraId="32529232" w14:textId="77777777" w:rsidR="00B306CE" w:rsidRDefault="00B306CE" w:rsidP="00077AC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</w:pPr>
    </w:p>
    <w:p w14:paraId="24474807" w14:textId="688786FD" w:rsidR="00077AC1" w:rsidRPr="00FC4CED" w:rsidRDefault="00077AC1" w:rsidP="00077AC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</w:pPr>
      <w:r w:rsidRPr="00FC4CED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בראשית רבה </w:t>
      </w:r>
      <w:proofErr w:type="spellStart"/>
      <w:r w:rsidRPr="00FC4CED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>כב</w:t>
      </w:r>
      <w:proofErr w:type="spellEnd"/>
      <w:r w:rsidRPr="00FC4CED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 ב</w:t>
      </w:r>
    </w:p>
    <w:p w14:paraId="1CF37BEE" w14:textId="20382099" w:rsidR="00077AC1" w:rsidRPr="00077AC1" w:rsidRDefault="00077AC1" w:rsidP="00AE3151">
      <w:pPr>
        <w:spacing w:after="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רַבִּי יִשְׁמָעֵאל שָׁאַל אֶת רַבִּי עֲקִיבָא אָמַר לוֹ בִּשְׁבִיל שֶׁשִּׁמַּשְׁתָּ נַחוּם אִישׁ גַּם זוֹ עֶשְׂרִים וּשְׁתַּיִם שָׁנָה, אַכִין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וְרַקִּין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מִעוּטִים,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אֶתִין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וְגַמִּין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רִבּוּיִים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הַאי אֶת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דִּכְתִיב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הָכָא מַהוּ, אָמַר אִלּוּ נֶאֱמַר קָנִיתִי אִישׁ ה', הָיָה הַדָּבָר קָשֶׁה, אֶלָּא אֶת ה'. אָמַר לֵיהּ (דברים לב,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מז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): כִּי לֹא דָּבָר רֵק הוּא מִכֶּם, וְאִם רֵק הוּא מִכֶּם, שֶׁאֵין אַתֶּם יוֹדְעִים לִדְרשׁ, אֶלָּא אֶת ה', לְשֶׁעָבַר אָדָם נִבְרָא מֵאֲדָמָה,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וְחַוָּה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נִבְרֵאת מֵאָדָם, מִכָּאן וְאֵילָךְ (בראשית א,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כו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): בְּצַלְמֵנוּ כִּדְמוּתֵנוּ, לֹא אִישׁ בְּלֹא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אִשָּׁה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וְלֹא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אִשָּׁה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בְּלֹא אִישׁ, וְלֹא שְׁנֵיהֶם בְּלֹא שְׁכִינָה.</w:t>
      </w:r>
    </w:p>
    <w:p w14:paraId="097C4662" w14:textId="77777777" w:rsidR="00AE3151" w:rsidRDefault="00AE3151" w:rsidP="00077AC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</w:pPr>
    </w:p>
    <w:p w14:paraId="6E975037" w14:textId="77777777" w:rsidR="00AE3151" w:rsidRDefault="00AE3151" w:rsidP="00077AC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</w:pPr>
    </w:p>
    <w:p w14:paraId="25E3FE71" w14:textId="7FA4C144" w:rsidR="00077AC1" w:rsidRPr="00077AC1" w:rsidRDefault="00077AC1" w:rsidP="00077AC1">
      <w:p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u w:val="single"/>
          <w14:ligatures w14:val="none"/>
        </w:rPr>
      </w:pPr>
      <w:r w:rsidRPr="00077AC1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בראשית רבה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>נ״ג:ט״ו</w:t>
      </w:r>
      <w:proofErr w:type="spellEnd"/>
    </w:p>
    <w:p w14:paraId="36A4F44B" w14:textId="77777777" w:rsidR="00077AC1" w:rsidRPr="00077AC1" w:rsidRDefault="00077AC1" w:rsidP="00AE3151">
      <w:pPr>
        <w:spacing w:after="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וַיְהִי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אֱלֹהִים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אֶת הַנַּעַר וַיִּגְדָּל (בראשית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כא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כ), רַבִּי יִשְׁמָעֵאל שָׁאַל אֶת רַבִּי עֲקִיבָא אָמַר לוֹ בִּשְׁבִיל שֶׁשִּׁמַּשְׁתָּ נַחוּם אִישׁ גַּם זוֹ עֶשְׂרִים וּשְׁתַּיִם שָׁנָה,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אַכִים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וְרַקִּים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מִעוּטִים,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אֶתִין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וְגַמִּין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רִבּוּיִם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הָדֵין אֶת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דִּכְתִיב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הָכָא מַהוּ, אָמַר לוֹ אִלּוּ נֶאֱמַר וַיְהִי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אֱלֹהִים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הַנַּעַר, הָיָה הַדָּבָר קָשֶׁה, אֶלָּא אֶת הַנַּעַר. אָמַר לוֹ (דברים לב,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מז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): כִּי לֹא דָּבָר רֵק הוּא מִכֶּם, וְאִם רֵק מִכֶּם, שֶׁאֵין אַתֶּם יוֹדְעִים לִדְרשׁ, אֶלָא אֶת הַנַּעַר, הוּא </w:t>
      </w:r>
      <w:proofErr w:type="spellStart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וְחַמָּרָיו</w:t>
      </w:r>
      <w:proofErr w:type="spellEnd"/>
      <w:r w:rsidRPr="00077AC1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וְגַמָּלָיו וּבְנֵי בֵיתוֹ.</w:t>
      </w:r>
    </w:p>
    <w:p w14:paraId="7E8C87B9" w14:textId="77777777" w:rsidR="00166827" w:rsidRPr="00FC4CED" w:rsidRDefault="00166827" w:rsidP="00AE3151">
      <w:pPr>
        <w:spacing w:line="276" w:lineRule="auto"/>
        <w:rPr>
          <w:rFonts w:ascii="David" w:hAnsi="David" w:cs="David"/>
          <w:sz w:val="24"/>
          <w:szCs w:val="24"/>
          <w:rtl/>
        </w:rPr>
      </w:pPr>
    </w:p>
    <w:p w14:paraId="5C9C4AF2" w14:textId="21828823" w:rsidR="00FC4CED" w:rsidRPr="00FC4CED" w:rsidRDefault="00FC4CED" w:rsidP="00166827">
      <w:pPr>
        <w:rPr>
          <w:rFonts w:ascii="David" w:hAnsi="David" w:cs="David"/>
          <w:sz w:val="24"/>
          <w:szCs w:val="24"/>
          <w:u w:val="single"/>
          <w:rtl/>
        </w:rPr>
      </w:pPr>
      <w:r w:rsidRPr="00FC4CED">
        <w:rPr>
          <w:rFonts w:ascii="David" w:hAnsi="David" w:cs="David"/>
          <w:sz w:val="24"/>
          <w:szCs w:val="24"/>
          <w:u w:val="single"/>
          <w:rtl/>
        </w:rPr>
        <w:t xml:space="preserve">ר' חיים </w:t>
      </w:r>
      <w:proofErr w:type="spellStart"/>
      <w:r w:rsidRPr="00FC4CED">
        <w:rPr>
          <w:rFonts w:ascii="David" w:hAnsi="David" w:cs="David"/>
          <w:sz w:val="24"/>
          <w:szCs w:val="24"/>
          <w:u w:val="single"/>
          <w:rtl/>
        </w:rPr>
        <w:t>ויטאל</w:t>
      </w:r>
      <w:proofErr w:type="spellEnd"/>
      <w:r w:rsidRPr="00FC4CED">
        <w:rPr>
          <w:rFonts w:ascii="David" w:hAnsi="David" w:cs="David"/>
          <w:sz w:val="24"/>
          <w:szCs w:val="24"/>
          <w:u w:val="single"/>
          <w:rtl/>
        </w:rPr>
        <w:t>, בשם האר"י</w:t>
      </w:r>
    </w:p>
    <w:p w14:paraId="1CAD41D6" w14:textId="4FFDF491" w:rsidR="00166827" w:rsidRPr="00FC4CED" w:rsidRDefault="00166827" w:rsidP="00166827">
      <w:pPr>
        <w:rPr>
          <w:rFonts w:ascii="David" w:hAnsi="David" w:cs="David"/>
          <w:sz w:val="24"/>
          <w:szCs w:val="24"/>
          <w:rtl/>
        </w:rPr>
      </w:pPr>
      <w:r w:rsidRPr="00FC4CED">
        <w:rPr>
          <w:rFonts w:ascii="David" w:hAnsi="David" w:cs="David"/>
          <w:sz w:val="24"/>
          <w:szCs w:val="24"/>
          <w:rtl/>
        </w:rPr>
        <w:t xml:space="preserve">"למערב צפת, בכפר כנס </w:t>
      </w:r>
      <w:proofErr w:type="spellStart"/>
      <w:r w:rsidRPr="00FC4CED">
        <w:rPr>
          <w:rFonts w:ascii="David" w:hAnsi="David" w:cs="David"/>
          <w:sz w:val="24"/>
          <w:szCs w:val="24"/>
          <w:rtl/>
        </w:rPr>
        <w:t>פראדי</w:t>
      </w:r>
      <w:proofErr w:type="spellEnd"/>
      <w:r w:rsidRPr="00FC4CED">
        <w:rPr>
          <w:rFonts w:ascii="David" w:hAnsi="David" w:cs="David"/>
          <w:sz w:val="24"/>
          <w:szCs w:val="24"/>
          <w:rtl/>
        </w:rPr>
        <w:t xml:space="preserve">, מערה אחת, ואומרים העולם ששם קבור נחום איש גמזו. ואינו אלא נחמיה העמסוני, וטעו העם." </w:t>
      </w:r>
    </w:p>
    <w:p w14:paraId="428FAB59" w14:textId="77777777" w:rsidR="00166827" w:rsidRPr="00FC4CED" w:rsidRDefault="00166827" w:rsidP="00560781">
      <w:pPr>
        <w:rPr>
          <w:rFonts w:ascii="David" w:hAnsi="David" w:cs="David"/>
          <w:sz w:val="24"/>
          <w:szCs w:val="24"/>
          <w:rtl/>
        </w:rPr>
      </w:pPr>
    </w:p>
    <w:p w14:paraId="5227E899" w14:textId="77777777" w:rsidR="00166827" w:rsidRDefault="00166827" w:rsidP="00560781">
      <w:pPr>
        <w:rPr>
          <w:rFonts w:ascii="David" w:hAnsi="David" w:cs="David"/>
          <w:sz w:val="24"/>
          <w:szCs w:val="24"/>
          <w:rtl/>
        </w:rPr>
      </w:pPr>
    </w:p>
    <w:p w14:paraId="593D31A2" w14:textId="77777777" w:rsidR="00166827" w:rsidRDefault="00166827" w:rsidP="00560781">
      <w:pPr>
        <w:rPr>
          <w:rFonts w:ascii="David" w:hAnsi="David" w:cs="David"/>
          <w:sz w:val="24"/>
          <w:szCs w:val="24"/>
          <w:rtl/>
        </w:rPr>
      </w:pPr>
    </w:p>
    <w:p w14:paraId="4A9BEE71" w14:textId="77777777" w:rsidR="00166827" w:rsidRDefault="00166827" w:rsidP="00560781">
      <w:pPr>
        <w:rPr>
          <w:rFonts w:ascii="David" w:hAnsi="David" w:cs="David"/>
          <w:sz w:val="24"/>
          <w:szCs w:val="24"/>
          <w:rtl/>
        </w:rPr>
      </w:pPr>
    </w:p>
    <w:p w14:paraId="2797CE33" w14:textId="77777777" w:rsidR="00166827" w:rsidRDefault="00166827" w:rsidP="00560781">
      <w:pPr>
        <w:rPr>
          <w:rFonts w:ascii="David" w:hAnsi="David" w:cs="David"/>
          <w:sz w:val="24"/>
          <w:szCs w:val="24"/>
          <w:rtl/>
        </w:rPr>
      </w:pPr>
    </w:p>
    <w:p w14:paraId="527CC5E3" w14:textId="77777777" w:rsidR="00166827" w:rsidRDefault="00166827" w:rsidP="00560781">
      <w:pPr>
        <w:rPr>
          <w:rFonts w:ascii="David" w:hAnsi="David" w:cs="David"/>
          <w:sz w:val="24"/>
          <w:szCs w:val="24"/>
          <w:rtl/>
        </w:rPr>
      </w:pPr>
    </w:p>
    <w:p w14:paraId="4DBFA665" w14:textId="77777777" w:rsidR="00166827" w:rsidRDefault="00166827" w:rsidP="00560781">
      <w:pPr>
        <w:rPr>
          <w:rFonts w:ascii="David" w:hAnsi="David" w:cs="David"/>
          <w:sz w:val="24"/>
          <w:szCs w:val="24"/>
          <w:rtl/>
        </w:rPr>
      </w:pPr>
    </w:p>
    <w:p w14:paraId="7DDDBF08" w14:textId="77777777" w:rsidR="00166827" w:rsidRDefault="00166827" w:rsidP="00560781">
      <w:pPr>
        <w:rPr>
          <w:rFonts w:ascii="David" w:hAnsi="David" w:cs="David"/>
          <w:sz w:val="24"/>
          <w:szCs w:val="24"/>
          <w:rtl/>
        </w:rPr>
      </w:pPr>
    </w:p>
    <w:p w14:paraId="1667D0A5" w14:textId="77777777" w:rsidR="00166827" w:rsidRDefault="00166827" w:rsidP="00560781">
      <w:pPr>
        <w:rPr>
          <w:rFonts w:ascii="David" w:hAnsi="David" w:cs="David"/>
          <w:sz w:val="24"/>
          <w:szCs w:val="24"/>
          <w:rtl/>
        </w:rPr>
      </w:pPr>
    </w:p>
    <w:sectPr w:rsidR="00166827" w:rsidSect="00457E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66D38"/>
    <w:multiLevelType w:val="multilevel"/>
    <w:tmpl w:val="8B88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24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C7"/>
    <w:rsid w:val="00077AC1"/>
    <w:rsid w:val="000B773A"/>
    <w:rsid w:val="00166827"/>
    <w:rsid w:val="00457EFD"/>
    <w:rsid w:val="00560781"/>
    <w:rsid w:val="00AE3151"/>
    <w:rsid w:val="00B306CE"/>
    <w:rsid w:val="00B60FEA"/>
    <w:rsid w:val="00B64DE3"/>
    <w:rsid w:val="00BD7766"/>
    <w:rsid w:val="00CE0804"/>
    <w:rsid w:val="00E15053"/>
    <w:rsid w:val="00E67DC8"/>
    <w:rsid w:val="00E8244B"/>
    <w:rsid w:val="00F605C7"/>
    <w:rsid w:val="00FC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5192"/>
  <w15:chartTrackingRefBased/>
  <w15:docId w15:val="{D5EE5639-8844-47D7-AB64-741D041D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-text">
    <w:name w:val="reference-text"/>
    <w:basedOn w:val="a0"/>
    <w:rsid w:val="00166827"/>
  </w:style>
  <w:style w:type="character" w:customStyle="1" w:styleId="mw-cite-backlink">
    <w:name w:val="mw-cite-backlink"/>
    <w:basedOn w:val="a0"/>
    <w:rsid w:val="00166827"/>
  </w:style>
  <w:style w:type="character" w:styleId="Hyperlink">
    <w:name w:val="Hyperlink"/>
    <w:basedOn w:val="a0"/>
    <w:uiPriority w:val="99"/>
    <w:semiHidden/>
    <w:unhideWhenUsed/>
    <w:rsid w:val="00166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2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7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2</Pages>
  <Words>687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yafit clymer</dc:creator>
  <cp:keywords/>
  <dc:description/>
  <cp:lastModifiedBy>yafit clymer</cp:lastModifiedBy>
  <cp:revision>9</cp:revision>
  <dcterms:created xsi:type="dcterms:W3CDTF">2023-12-11T09:28:00Z</dcterms:created>
  <dcterms:modified xsi:type="dcterms:W3CDTF">2023-12-12T15:12:00Z</dcterms:modified>
</cp:coreProperties>
</file>