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F260" w14:textId="7B0F9302" w:rsidR="00997E23" w:rsidRPr="006F0341" w:rsidRDefault="00997E23" w:rsidP="00997E23">
      <w:pPr>
        <w:bidi/>
        <w:jc w:val="right"/>
        <w:rPr>
          <w:rFonts w:cs="Arial"/>
          <w:sz w:val="20"/>
          <w:szCs w:val="20"/>
          <w:rtl/>
        </w:rPr>
      </w:pPr>
      <w:r>
        <w:rPr>
          <w:rFonts w:cs="Arial" w:hint="cs"/>
          <w:sz w:val="20"/>
          <w:szCs w:val="20"/>
          <w:rtl/>
        </w:rPr>
        <w:t>עידית ברטוב</w:t>
      </w:r>
    </w:p>
    <w:p w14:paraId="21C1296A" w14:textId="77777777" w:rsidR="00997E23" w:rsidRPr="008B3E03" w:rsidRDefault="00997E23" w:rsidP="00997E23">
      <w:pPr>
        <w:bidi/>
        <w:jc w:val="center"/>
        <w:rPr>
          <w:rFonts w:cs="Arial"/>
          <w:u w:val="single"/>
          <w:rtl/>
        </w:rPr>
      </w:pPr>
      <w:r>
        <w:rPr>
          <w:rFonts w:cs="Arial" w:hint="cs"/>
          <w:u w:val="single"/>
          <w:rtl/>
        </w:rPr>
        <w:t>טעמי הקרבנות</w:t>
      </w:r>
    </w:p>
    <w:p w14:paraId="0A5E8780" w14:textId="77777777" w:rsidR="00997E23" w:rsidRPr="008B3E03" w:rsidRDefault="00997E23" w:rsidP="00997E23">
      <w:pPr>
        <w:bidi/>
        <w:rPr>
          <w:rFonts w:cs="Arial"/>
          <w:rtl/>
        </w:rPr>
      </w:pPr>
      <w:r w:rsidRPr="008B3E03">
        <w:rPr>
          <w:rFonts w:cs="Arial" w:hint="cs"/>
          <w:u w:val="single"/>
          <w:rtl/>
        </w:rPr>
        <w:t>1.</w:t>
      </w:r>
      <w:r w:rsidRPr="008B3E03">
        <w:rPr>
          <w:rFonts w:cs="Arial"/>
          <w:u w:val="single"/>
          <w:rtl/>
        </w:rPr>
        <w:t>ספר מורה נבוכים חלק ג פרק לב</w:t>
      </w:r>
      <w:r w:rsidRPr="008B3E03">
        <w:rPr>
          <w:u w:val="single"/>
        </w:rPr>
        <w:t xml:space="preserve"> </w:t>
      </w:r>
      <w:r w:rsidRPr="008B3E03">
        <w:rPr>
          <w:u w:val="single"/>
          <w:rtl/>
        </w:rPr>
        <w:br/>
      </w:r>
      <w:r w:rsidRPr="008B3E03">
        <w:rPr>
          <w:rFonts w:cs="Arial"/>
          <w:rtl/>
        </w:rPr>
        <w:t>שאי אפשר לצאת מן ההפך אל ההפך פתאום - ולזה אי אפשר, לפי טבע האדם, שיניח כל מה שהרגיל בו פתאום.</w:t>
      </w:r>
      <w:r w:rsidRPr="008B3E03">
        <w:rPr>
          <w:rFonts w:cs="Arial" w:hint="cs"/>
          <w:rtl/>
        </w:rPr>
        <w:t xml:space="preserve">.. </w:t>
      </w:r>
      <w:r w:rsidRPr="008B3E03">
        <w:rPr>
          <w:rFonts w:cs="Arial"/>
          <w:b/>
          <w:bCs/>
          <w:rtl/>
        </w:rPr>
        <w:t>והיה המנהג המפורסם בעולם כולו, שהיו אז רגילים בו, והעבודה הכוללת אשר גדלו עליה - להקריב מיני בעלי חיים בהיכלות ההם אשר היו מעמידים בהם הצלמים ולהשתחוות להם ולקטר לפניהם, והעבודים והפרושים היו אז האנשים הנתונים לעבודת ההיכלות ההם העשויים לכוכבים</w:t>
      </w:r>
      <w:r w:rsidRPr="008B3E03">
        <w:rPr>
          <w:rFonts w:cs="Arial"/>
          <w:rtl/>
        </w:rPr>
        <w:t xml:space="preserve"> - לא גזרה חכמתו ית' ותחבולתו המבוארת בכל בריאותיו שיצונו להניח מיני העבודות ההם כולם ולעזבם ולבטלם, כי אז היה זה מה שלא יעלה בלב לקבלו, </w:t>
      </w:r>
      <w:r w:rsidRPr="008B3E03">
        <w:rPr>
          <w:rFonts w:cs="Arial"/>
          <w:b/>
          <w:bCs/>
          <w:rtl/>
        </w:rPr>
        <w:t>כפי טבע האדם, שהוא נוטה תמיד למורגל</w:t>
      </w:r>
      <w:r w:rsidRPr="008B3E03">
        <w:rPr>
          <w:rFonts w:cs="Arial"/>
          <w:rtl/>
        </w:rPr>
        <w:t>; והיה דומה אז כאילו יבוא נביא בזמננו זה, שיקרא לעבודת האלוה ויאמר, האלוה צוה אתכם שלא תתפללו אליו ולא תצומו ולא תבקשו תשועתו בעת צרה, אבל תהיה עבודתכם מחשבה מבלתי מעשה</w:t>
      </w:r>
      <w:r w:rsidRPr="008B3E03">
        <w:rPr>
          <w:rFonts w:hint="cs"/>
          <w:rtl/>
        </w:rPr>
        <w:t>.</w:t>
      </w:r>
    </w:p>
    <w:p w14:paraId="6780F19F" w14:textId="77777777" w:rsidR="00997E23" w:rsidRPr="008B3E03" w:rsidRDefault="00997E23" w:rsidP="00997E23">
      <w:pPr>
        <w:bidi/>
        <w:rPr>
          <w:rFonts w:cs="Arial"/>
          <w:rtl/>
        </w:rPr>
      </w:pPr>
      <w:r w:rsidRPr="008B3E03">
        <w:rPr>
          <w:rFonts w:cs="Arial"/>
          <w:b/>
          <w:bCs/>
          <w:rtl/>
        </w:rPr>
        <w:t xml:space="preserve"> ומפני זה השאיר ית' מיני העבודות ההם והעתיקם מהיותם לנבראים ולענינים דמיוניים שאין אמיתות להם - לשמו ית', וצונו לעשותם לו ית'. </w:t>
      </w:r>
      <w:r w:rsidRPr="008B3E03">
        <w:rPr>
          <w:rFonts w:cs="Arial"/>
          <w:rtl/>
        </w:rPr>
        <w:t>וצוונו לבנות היכל לו, "ועשו לי מקדש", ושיהיה המזבח לשמו, "מזבח אדמה תעשה לי", ושיהיה הקרבן לו, "אדם כי יקריב מכם קרבן ליי", ושישתחוו לו ושיקטירוהו לפניו. והזהיר מעשות דבר מאלו המעשים לזולתו, "זובח לאלוהים יחרם וגו'", "כי לא תשתחוה לאל אחר".</w:t>
      </w:r>
      <w:r w:rsidRPr="008B3E03">
        <w:rPr>
          <w:rFonts w:cs="Arial" w:hint="cs"/>
          <w:rtl/>
        </w:rPr>
        <w:t>..</w:t>
      </w:r>
    </w:p>
    <w:p w14:paraId="58C23C79" w14:textId="77777777" w:rsidR="00997E23" w:rsidRPr="008B3E03" w:rsidRDefault="00997E23" w:rsidP="00997E23">
      <w:pPr>
        <w:bidi/>
        <w:rPr>
          <w:rFonts w:cs="Arial"/>
          <w:rtl/>
        </w:rPr>
      </w:pPr>
      <w:r w:rsidRPr="008B3E03">
        <w:rPr>
          <w:rFonts w:cs="Arial"/>
          <w:rtl/>
        </w:rPr>
        <w:t xml:space="preserve">ואני יודע שנפשך תברח מזה הענין בהכרח בתחילת מחשבה ויכבד עליך, </w:t>
      </w:r>
      <w:r w:rsidRPr="008B3E03">
        <w:rPr>
          <w:rFonts w:cs="Arial"/>
          <w:b/>
          <w:bCs/>
          <w:rtl/>
        </w:rPr>
        <w:t>ותשאלני בלבך ותאמר לי, איך יבואו מצוות ואזהרות ופעולות עצומות ומבוארות מאד, והושם להם זמנים, והם כולם בלתי מכוונות לעצמם, אבל הם מפני דבר אחר, כאילו הם תחבולה שעשה ה</w:t>
      </w:r>
      <w:r w:rsidRPr="008B3E03">
        <w:rPr>
          <w:rFonts w:cs="Arial" w:hint="cs"/>
          <w:b/>
          <w:bCs/>
          <w:rtl/>
        </w:rPr>
        <w:t>א</w:t>
      </w:r>
      <w:r w:rsidRPr="008B3E03">
        <w:rPr>
          <w:rFonts w:cs="Arial"/>
          <w:b/>
          <w:bCs/>
          <w:rtl/>
        </w:rPr>
        <w:t>לוה לנו להגיע אל כונתו הראשונה?</w:t>
      </w:r>
      <w:r w:rsidRPr="008B3E03">
        <w:rPr>
          <w:rFonts w:cs="Arial"/>
          <w:rtl/>
        </w:rPr>
        <w:t xml:space="preserve"> ואי זה מונע היה אצלו ית' לצוות לנו כונתו הראשונה ויתן בנו יכולת לקבלה, ולא היה צורך לאלו אשר חשבת שהם על צד הכונה השניה? - שמע תשובתי אשר תסיר מלבך זה החלי ותגלה לך אמיתת מה שעוררתיך עליו. והוא, שכבר בא ב'תורה' כמו זה הענין בשוה - והוא אמרו, "ולא נחם אלוהים דרך ארץ פלישתים, כי קרוב הוא וגו', ויסב אלוהים את העם דרך המדבר ים סוף". וכמו שהסב האלוה אותם מן הדרך הישרה אשר היתה מכוונת תחלה, מפני יראת מה שלא היו גופות</w:t>
      </w:r>
      <w:r w:rsidRPr="008B3E03">
        <w:rPr>
          <w:rFonts w:cs="Arial" w:hint="cs"/>
          <w:rtl/>
        </w:rPr>
        <w:t>יה</w:t>
      </w:r>
      <w:r w:rsidRPr="008B3E03">
        <w:rPr>
          <w:rFonts w:cs="Arial"/>
          <w:rtl/>
        </w:rPr>
        <w:t xml:space="preserve">ם יכולים לסבלו לפי הטבע, אל דרך אחרת, עד שתגיע הכונה הראשונה - כן צוה בזאת המצוה אשר זכרנו, מפני יראת מה שאין יכולת לנפש לקבלו לפי הטבע, שתגיע הכונה הראשונה, והיא - </w:t>
      </w:r>
      <w:r w:rsidRPr="008B3E03">
        <w:rPr>
          <w:rFonts w:cs="Arial"/>
          <w:b/>
          <w:bCs/>
          <w:rtl/>
        </w:rPr>
        <w:t>השגתו ית' והנחת 'עבודה זרה'</w:t>
      </w:r>
      <w:r w:rsidRPr="008B3E03">
        <w:rPr>
          <w:rFonts w:cs="Arial"/>
          <w:rtl/>
        </w:rPr>
        <w:t xml:space="preserve">. כי כמו שאין בטבע האדם שיגדל על מלאכת עבדות בחומר ובלבנים והדומה להם, ואחר כן ירחץ ידיו לשעתו מלכלוכם וילחם עם 'ילידי הענק' פתאום, </w:t>
      </w:r>
      <w:r w:rsidRPr="008B3E03">
        <w:rPr>
          <w:rFonts w:cs="Arial"/>
          <w:b/>
          <w:bCs/>
          <w:rtl/>
        </w:rPr>
        <w:t>כן אין בטבעו שיגדל על מינים רבים</w:t>
      </w:r>
      <w:r w:rsidRPr="008B3E03">
        <w:rPr>
          <w:rFonts w:cs="Arial" w:hint="cs"/>
          <w:b/>
          <w:bCs/>
          <w:rtl/>
        </w:rPr>
        <w:t xml:space="preserve"> </w:t>
      </w:r>
      <w:r w:rsidRPr="008B3E03">
        <w:rPr>
          <w:rFonts w:cs="Arial"/>
          <w:b/>
          <w:bCs/>
          <w:rtl/>
        </w:rPr>
        <w:t>מן העבודות ומעשים מורגלים שכבר נטו אליהם הנפשות, עד ששבו כמושכל ראשון, ויניחם כולם פתאום</w:t>
      </w:r>
      <w:r w:rsidRPr="008B3E03">
        <w:rPr>
          <w:rFonts w:cs="Arial"/>
          <w:rtl/>
        </w:rPr>
        <w:t>.</w:t>
      </w:r>
      <w:r w:rsidRPr="008B3E03">
        <w:rPr>
          <w:rFonts w:cs="Arial" w:hint="cs"/>
          <w:rtl/>
        </w:rPr>
        <w:t>..</w:t>
      </w:r>
      <w:r w:rsidRPr="008B3E03">
        <w:rPr>
          <w:rFonts w:cs="Arial"/>
          <w:rtl/>
        </w:rPr>
        <w:t xml:space="preserve"> </w:t>
      </w:r>
    </w:p>
    <w:p w14:paraId="2E96D463" w14:textId="77777777" w:rsidR="00997E23" w:rsidRPr="008B3E03" w:rsidRDefault="00997E23" w:rsidP="00997E23">
      <w:pPr>
        <w:bidi/>
        <w:rPr>
          <w:color w:val="CC0099"/>
          <w:rtl/>
        </w:rPr>
      </w:pPr>
      <w:r w:rsidRPr="008B3E03">
        <w:rPr>
          <w:rFonts w:cs="Arial" w:hint="cs"/>
          <w:u w:val="single"/>
          <w:rtl/>
        </w:rPr>
        <w:t>2.</w:t>
      </w:r>
      <w:r w:rsidRPr="008B3E03">
        <w:rPr>
          <w:rFonts w:cs="Arial"/>
          <w:u w:val="single"/>
          <w:rtl/>
        </w:rPr>
        <w:t>רמב"ן ויקרא פרק א פסוק ט (פרשת ויקרא)</w:t>
      </w:r>
      <w:r w:rsidRPr="008B3E03">
        <w:rPr>
          <w:color w:val="CC0099"/>
          <w:rtl/>
        </w:rPr>
        <w:br/>
      </w:r>
      <w:r w:rsidRPr="008B3E03">
        <w:rPr>
          <w:rFonts w:cs="Arial"/>
          <w:rtl/>
        </w:rPr>
        <w:t>והנה בכתוב הזה טעם הקרבנות שהם אשה ריח ניחוח לה'. ואמר הרב במורה הנבוכים (ג מו) כי טעם הקרבנות, בעבור שהמצרים והכשדים, אשר היו ישראל גרים ותושבים בארצם מעולם, היו עובדים לבקר ולצאן, כי המצרים עובדים לטלה והכשדים עובדים לשדים אשר יראו להם בדמות שעירים, ואנשי הודו עד היום לא ישחטו בקר לעולם. בעבור כן צוה לשחוט אלה השלשה מינין לשם הנכבד כדי שיודע כי הדבר שהיו חושבים כי הם בתכלית העבירה הוא אשר יקריבו לבורא, ובו יתכפרו העונות. כי כן יתרפאו האמונות הרעות שהם מדוי הנפש, כי כל מדוה וכל חולי לא יתרפא כי אם בהפכו. אלה דבריו ובהם האריך</w:t>
      </w:r>
      <w:r w:rsidRPr="008B3E03">
        <w:rPr>
          <w:rFonts w:hint="cs"/>
          <w:rtl/>
        </w:rPr>
        <w:t>.</w:t>
      </w:r>
    </w:p>
    <w:p w14:paraId="6B5E990D" w14:textId="77777777" w:rsidR="00997E23" w:rsidRPr="008B3E03" w:rsidRDefault="00997E23" w:rsidP="00997E23">
      <w:pPr>
        <w:bidi/>
        <w:rPr>
          <w:rtl/>
        </w:rPr>
      </w:pPr>
      <w:r w:rsidRPr="008B3E03">
        <w:rPr>
          <w:rFonts w:cs="Arial"/>
          <w:b/>
          <w:bCs/>
          <w:rtl/>
        </w:rPr>
        <w:t>והנה הם דברי</w:t>
      </w:r>
      <w:r w:rsidRPr="008B3E03">
        <w:rPr>
          <w:rFonts w:cs="Arial"/>
          <w:rtl/>
        </w:rPr>
        <w:t xml:space="preserve"> </w:t>
      </w:r>
      <w:r w:rsidRPr="008B3E03">
        <w:rPr>
          <w:rFonts w:cs="Arial"/>
          <w:b/>
          <w:bCs/>
          <w:rtl/>
        </w:rPr>
        <w:t>הבאי</w:t>
      </w:r>
      <w:r w:rsidRPr="008B3E03">
        <w:rPr>
          <w:rFonts w:cs="Arial"/>
          <w:rtl/>
        </w:rPr>
        <w:t xml:space="preserve">, ירפאו שבר גדול וקושיא רבה על נקלה, יעשו שולחן ה' מגואל שאיננו </w:t>
      </w:r>
      <w:r w:rsidRPr="008B3E03">
        <w:rPr>
          <w:rFonts w:cs="Arial"/>
          <w:b/>
          <w:bCs/>
          <w:rtl/>
        </w:rPr>
        <w:t>רק להוציא מלבן של רשעים וטפשי עולם</w:t>
      </w:r>
      <w:r w:rsidRPr="008B3E03">
        <w:rPr>
          <w:rFonts w:cs="Arial"/>
          <w:rtl/>
        </w:rPr>
        <w:t>, והכתוב אמר כי הם לחם אשה לריח ניחוח</w:t>
      </w:r>
      <w:r w:rsidRPr="008B3E03">
        <w:rPr>
          <w:rFonts w:hint="cs"/>
          <w:rtl/>
        </w:rPr>
        <w:t>.</w:t>
      </w:r>
    </w:p>
    <w:p w14:paraId="272285AE" w14:textId="77777777" w:rsidR="00997E23" w:rsidRPr="008B3E03" w:rsidRDefault="00997E23" w:rsidP="00997E23">
      <w:pPr>
        <w:bidi/>
        <w:rPr>
          <w:rtl/>
        </w:rPr>
      </w:pPr>
      <w:r w:rsidRPr="008B3E03">
        <w:rPr>
          <w:rFonts w:cs="Arial"/>
          <w:rtl/>
        </w:rPr>
        <w:t>וגם כי לפי שטותם של מצרים לא תתרפא מחלתם בזה, אבל תוסיף מכאוב, כי מחשבת הרשעים הנזכרים לעבוד למזל טלה ומזל שור שיש להם כח בהם כפי מחשבתם, ולכן לא יאכלו אותם לכבוד כחם ויסודם, אבל אם יזבחו אותם לשם הנכבד זה כבוד להם ומעלה, והם עצמם כך הם נוהגים, כמו שאמר (ויקרא יז ז) ולא יזבחו עוד את זבחיהם לשעירים, ועושי העגל זבחו לו. והרב מזכיר שהיו מקריבים ללבנה בכל ראשי חדשיהם, ולשמש בעלותה במזלות הידועים להם בספריהם. ויותר תתרפא המחלה באכלינו מהם לשובע שהוא אסור להם ומגונה בעיניהם ולא יעשו כן לעולם</w:t>
      </w:r>
      <w:r w:rsidRPr="008B3E03">
        <w:rPr>
          <w:rFonts w:hint="cs"/>
          <w:rtl/>
        </w:rPr>
        <w:t>.</w:t>
      </w:r>
    </w:p>
    <w:p w14:paraId="726F24B9" w14:textId="77777777" w:rsidR="00997E23" w:rsidRPr="008B3E03" w:rsidRDefault="00997E23" w:rsidP="00997E23">
      <w:pPr>
        <w:bidi/>
        <w:rPr>
          <w:b/>
          <w:bCs/>
          <w:rtl/>
        </w:rPr>
      </w:pPr>
      <w:r w:rsidRPr="008B3E03">
        <w:rPr>
          <w:rFonts w:cs="Arial"/>
          <w:rtl/>
        </w:rPr>
        <w:t xml:space="preserve">והנה נח בצאתו מן התיבה עם שלשת בניו אין בעולם כשדי או מצרי הקריב קרבן וייטב בעיני ה' ואמר בו (בראשית ח כא) </w:t>
      </w:r>
      <w:r w:rsidRPr="008B3E03">
        <w:rPr>
          <w:rFonts w:cs="Arial"/>
          <w:b/>
          <w:bCs/>
          <w:rtl/>
        </w:rPr>
        <w:t>וירח ה' את ריח הניחוח. וממנו אמר אל לבו לא אוסיף עוד לקלל את האדמה בעבור האדם</w:t>
      </w:r>
      <w:r w:rsidRPr="008B3E03">
        <w:rPr>
          <w:rFonts w:cs="Arial"/>
          <w:rtl/>
        </w:rPr>
        <w:t xml:space="preserve"> (שם). והבל הביא גם הוא מבכורות צאנו ומחלביהן, וישע ה' אל הבל ואל מנחתו (שם ד ד), </w:t>
      </w:r>
      <w:r w:rsidRPr="008B3E03">
        <w:rPr>
          <w:rFonts w:cs="Arial"/>
          <w:b/>
          <w:bCs/>
          <w:rtl/>
        </w:rPr>
        <w:t xml:space="preserve">ולא היה </w:t>
      </w:r>
      <w:r w:rsidRPr="008B3E03">
        <w:rPr>
          <w:rFonts w:cs="Arial"/>
          <w:b/>
          <w:bCs/>
          <w:rtl/>
        </w:rPr>
        <w:lastRenderedPageBreak/>
        <w:t>עדיין בעולם שמץ ע"ז כלל</w:t>
      </w:r>
      <w:r w:rsidRPr="008B3E03">
        <w:rPr>
          <w:rFonts w:cs="Arial"/>
          <w:rtl/>
        </w:rPr>
        <w:t xml:space="preserve">. ובלעם אמר את שבעת המזבחות ערכתי ואעל פר ואיל במזבח (במדבר כג ד), ואין דעתו עתה לשלול ממנו אמונות רעות, ולא נצטוה בכך, אבל עשה כן לקרבה אל האלהים כדי שיחול עליו הדבור. ולשון הקרבנות את קרבני לחמי לאשי ריח ניחוחי (שם כח ב), </w:t>
      </w:r>
      <w:r w:rsidRPr="008B3E03">
        <w:rPr>
          <w:rFonts w:cs="Arial"/>
          <w:b/>
          <w:bCs/>
          <w:rtl/>
        </w:rPr>
        <w:t>וחלילה שלא יהא בהם שום תועלת ורצון רק שוללות ע"ז מדעת השוטים</w:t>
      </w:r>
      <w:r w:rsidRPr="008B3E03">
        <w:rPr>
          <w:rFonts w:cs="Arial" w:hint="cs"/>
          <w:b/>
          <w:bCs/>
          <w:rtl/>
        </w:rPr>
        <w:t>.</w:t>
      </w:r>
    </w:p>
    <w:p w14:paraId="2CE0B61C" w14:textId="77777777" w:rsidR="00997E23" w:rsidRPr="008B3E03" w:rsidRDefault="00997E23" w:rsidP="00997E23">
      <w:pPr>
        <w:bidi/>
        <w:rPr>
          <w:rtl/>
        </w:rPr>
      </w:pPr>
      <w:r w:rsidRPr="008B3E03">
        <w:rPr>
          <w:rFonts w:cs="Arial"/>
          <w:rtl/>
        </w:rPr>
        <w:t xml:space="preserve">ויותר ראוי לשמוע הטעם שאומרים בהם, כי </w:t>
      </w:r>
      <w:r w:rsidRPr="008B3E03">
        <w:rPr>
          <w:rFonts w:cs="Arial"/>
          <w:b/>
          <w:bCs/>
          <w:rtl/>
        </w:rPr>
        <w:t>בעבור שמעשי בני אדם נגמרים במחשבה ובדבור ובמעשה, צוה השם כי כאשר יחטא יביא קרבן, יסמוך ידיו עליו כנגד המעשה, ויתודה בפיו כנגד הדבור, וישרוף באש הקרב והכליות שהם כלי המחשבה והתאוה, והכרעים כנגד ידיו ורגליו של אדם העושים כל מלאכתו, ויזרוק הדם על המזבח כנגד דמו בנפשו, כדי שיחשוב אדם בעשותו כל אלה כי חטא לאלהיו בגופו ובנפשו, וראוי לו שישפך דמו וישרף גופו לולא חסד הבורא שלקח ממנו תמורה וכפר הקרבן הזה שיהא דמו תחת דמו, נפש תחת נפש, וראשי אברי הקרבן כנגד ראשי אבריו, והמנות להחיות בהן מורי התורה שיתפללו עליו</w:t>
      </w:r>
      <w:r w:rsidRPr="008B3E03">
        <w:rPr>
          <w:rFonts w:cs="Arial"/>
          <w:rtl/>
        </w:rPr>
        <w:t>. וקרבן התמיד, בעבור שלא ינצלו הרבים מחטוא תמיד. ואלה דברים מתקבלים מושכים את הלב כדברי אגדה</w:t>
      </w:r>
      <w:r w:rsidRPr="008B3E03">
        <w:rPr>
          <w:rFonts w:hint="cs"/>
          <w:rtl/>
        </w:rPr>
        <w:t>.</w:t>
      </w:r>
    </w:p>
    <w:p w14:paraId="43B70F09" w14:textId="77777777" w:rsidR="00997E23" w:rsidRPr="008B3E03" w:rsidRDefault="00997E23" w:rsidP="00997E23">
      <w:pPr>
        <w:bidi/>
        <w:rPr>
          <w:rFonts w:cs="Arial"/>
          <w:rtl/>
        </w:rPr>
      </w:pPr>
      <w:r w:rsidRPr="008B3E03">
        <w:rPr>
          <w:rFonts w:cs="Arial"/>
          <w:b/>
          <w:bCs/>
          <w:rtl/>
        </w:rPr>
        <w:t>ועל דרך האמת יש בקרבנות סוד נעלם</w:t>
      </w:r>
      <w:r w:rsidRPr="008B3E03">
        <w:rPr>
          <w:rFonts w:cs="Arial"/>
          <w:rtl/>
        </w:rPr>
        <w:t xml:space="preserve">, תכנס בו ממה שאמרו רבותינו בספרי (פנחס קמג) ובסוף מנחות (קי א), אמר שמעון בן עזאי בא וראה מה כתיב בפ' הקרבנות שלא נאמר בהם לא אל ולא אלהיך ולא אלהים ולא שדי ולא צבאות אלא </w:t>
      </w:r>
      <w:r w:rsidRPr="008B3E03">
        <w:rPr>
          <w:rFonts w:cs="Arial"/>
          <w:b/>
          <w:bCs/>
          <w:rtl/>
        </w:rPr>
        <w:t>יו"ד ה"א שם המיוחד, שלא ליתן פתחון פה לבעל הדין לחלוק</w:t>
      </w:r>
      <w:r w:rsidRPr="008B3E03">
        <w:rPr>
          <w:rFonts w:cs="Arial"/>
          <w:rtl/>
        </w:rPr>
        <w:t xml:space="preserve">. ושמא תאמר לאכילה הוא צריך, תלמוד לומר אם ארעב לא אומר לך כי לי תבל ומלואה (תהלים נ יב), לא אמרתי לכם זבחו אלא כדי </w:t>
      </w:r>
      <w:r w:rsidRPr="008B3E03">
        <w:rPr>
          <w:rFonts w:cs="Arial"/>
          <w:b/>
          <w:bCs/>
          <w:rtl/>
        </w:rPr>
        <w:t>שיאמר ויעשה רצוני</w:t>
      </w:r>
      <w:r w:rsidRPr="008B3E03">
        <w:rPr>
          <w:rFonts w:hint="cs"/>
          <w:rtl/>
        </w:rPr>
        <w:t xml:space="preserve">... </w:t>
      </w:r>
      <w:r w:rsidRPr="008B3E03">
        <w:rPr>
          <w:rFonts w:cs="Arial"/>
          <w:rtl/>
        </w:rPr>
        <w:t xml:space="preserve">והנה ניחוח מן נחה רוח אליהו על אלישע (מ"ב ב טו), ותנח עליהם הרוח (במדבר יא כו), </w:t>
      </w:r>
      <w:r w:rsidRPr="008B3E03">
        <w:rPr>
          <w:rFonts w:cs="Arial"/>
          <w:b/>
          <w:bCs/>
          <w:rtl/>
        </w:rPr>
        <w:t>וכל קרבן לשון קריבה ואחדות</w:t>
      </w:r>
      <w:r w:rsidRPr="008B3E03">
        <w:rPr>
          <w:rFonts w:cs="Arial"/>
          <w:rtl/>
        </w:rPr>
        <w:t xml:space="preserve">. </w:t>
      </w:r>
    </w:p>
    <w:p w14:paraId="60C8B551" w14:textId="77777777" w:rsidR="00997E23" w:rsidRPr="008B3E03" w:rsidRDefault="00997E23" w:rsidP="00997E23">
      <w:pPr>
        <w:bidi/>
        <w:rPr>
          <w:rFonts w:asciiTheme="minorBidi" w:hAnsiTheme="minorBidi"/>
          <w:rtl/>
        </w:rPr>
      </w:pPr>
      <w:r w:rsidRPr="008B3E03">
        <w:rPr>
          <w:rFonts w:asciiTheme="minorBidi" w:hAnsiTheme="minorBidi" w:hint="cs"/>
          <w:color w:val="141414"/>
          <w:u w:val="single"/>
          <w:shd w:val="clear" w:color="auto" w:fill="FEFEFE"/>
          <w:rtl/>
        </w:rPr>
        <w:t>3.</w:t>
      </w:r>
      <w:r w:rsidRPr="008B3E03">
        <w:rPr>
          <w:rFonts w:asciiTheme="minorBidi" w:hAnsiTheme="minorBidi"/>
          <w:color w:val="141414"/>
          <w:u w:val="single"/>
          <w:shd w:val="clear" w:color="auto" w:fill="FEFEFE"/>
          <w:rtl/>
        </w:rPr>
        <w:t>ר' אביעד שר שלום באזילה</w:t>
      </w:r>
      <w:r w:rsidRPr="008B3E03">
        <w:rPr>
          <w:rFonts w:asciiTheme="minorBidi" w:hAnsiTheme="minorBidi" w:hint="cs"/>
          <w:color w:val="141414"/>
          <w:u w:val="single"/>
          <w:shd w:val="clear" w:color="auto" w:fill="FEFEFE"/>
          <w:rtl/>
        </w:rPr>
        <w:t xml:space="preserve"> </w:t>
      </w:r>
      <w:r w:rsidRPr="008B3E03">
        <w:rPr>
          <w:rFonts w:cs="Arial"/>
          <w:u w:val="single"/>
          <w:rtl/>
        </w:rPr>
        <w:t>מטפחת ספרים</w:t>
      </w:r>
      <w:r w:rsidRPr="008B3E03">
        <w:rPr>
          <w:rFonts w:asciiTheme="minorBidi" w:hAnsiTheme="minorBidi"/>
          <w:color w:val="141414"/>
          <w:u w:val="single"/>
          <w:shd w:val="clear" w:color="auto" w:fill="FEFEFE"/>
          <w:rtl/>
        </w:rPr>
        <w:t xml:space="preserve"> על ספר אמונת חכמים </w:t>
      </w:r>
      <w:r w:rsidRPr="008B3E03">
        <w:rPr>
          <w:rFonts w:cs="Arial"/>
          <w:u w:val="single"/>
          <w:rtl/>
        </w:rPr>
        <w:t>פרק י</w:t>
      </w:r>
      <w:r w:rsidRPr="008B3E03">
        <w:rPr>
          <w:rFonts w:cs="Arial"/>
          <w:u w:val="single"/>
        </w:rPr>
        <w:t xml:space="preserve"> </w:t>
      </w:r>
      <w:r w:rsidRPr="008B3E03">
        <w:rPr>
          <w:rFonts w:cs="Arial" w:hint="cs"/>
          <w:u w:val="single"/>
          <w:rtl/>
        </w:rPr>
        <w:t>אות כא</w:t>
      </w:r>
      <w:r w:rsidRPr="008B3E03">
        <w:rPr>
          <w:rFonts w:cs="Arial"/>
          <w:u w:val="single"/>
          <w:rtl/>
        </w:rPr>
        <w:br/>
      </w:r>
      <w:r w:rsidRPr="008B3E03">
        <w:rPr>
          <w:rFonts w:cs="Arial"/>
          <w:b/>
          <w:bCs/>
          <w:rtl/>
        </w:rPr>
        <w:t>ואיך אפשר לצייר ששני החבורים (רצוני לומר ספר הי"ד, וספר מורה נבוכים) יצאו מתחת יד מחבר אחד</w:t>
      </w:r>
      <w:r w:rsidRPr="008B3E03">
        <w:rPr>
          <w:rFonts w:cs="Arial"/>
          <w:rtl/>
        </w:rPr>
        <w:t>. הלא לפי דברי ספר מורה נבוכים, כל הלכות קדשים הארוכות הרחבות והעמוקות, מעשה הבל המה להג הרבה ויגיעת בשר יחשבום בלי ספק המתפלספים, ההולכים בעקבותיו ונתיבותיהם עקשו להם אורחותיהם מסלפים. וכמשפט הזה יגזרו על הלכות טומאות וטהרות נגעים ואהלות, הרבות העמוקות ורחבות, אין חקר לדקדוקי דיניהם, לדברי בטלה וריק יחשבו גם הם, אצל העקשים ונלוזים, הנבוכים בארש ספר מורה נבוכים, ולפי דעתם אין להאשימם, אחר שמצאו מקום לטעות בדברי רבם, ונוקשו ונלכדו בשורש פורה ראש, כל המסתעף נמשך ממילא, הוי מושכי העון בחבלי השוא שהונח ליסוד, עליו בנו טירות כזב, ויש להם התנצלות ואשמם בראשם כתיב.‏</w:t>
      </w:r>
    </w:p>
    <w:p w14:paraId="0EE0D798" w14:textId="77777777" w:rsidR="00997E23" w:rsidRPr="008B3E03" w:rsidRDefault="00997E23" w:rsidP="00997E23">
      <w:pPr>
        <w:bidi/>
        <w:rPr>
          <w:rFonts w:cs="Arial"/>
          <w:rtl/>
        </w:rPr>
      </w:pPr>
      <w:r w:rsidRPr="008B3E03">
        <w:rPr>
          <w:rFonts w:cs="Arial"/>
          <w:b/>
          <w:bCs/>
          <w:rtl/>
        </w:rPr>
        <w:t>על כן אי אפשר לייחס ספר מורה נבוכים אל הר"מ, שזכה וזיכה את הרבים</w:t>
      </w:r>
      <w:r w:rsidRPr="008B3E03">
        <w:rPr>
          <w:rFonts w:cs="Arial"/>
          <w:rtl/>
        </w:rPr>
        <w:t xml:space="preserve">, וכל המזכה את הרבים אין חטא בא על ידו [אבות ה, יח], תקלה כזו בספר מורה נבוכים שהכשיל רבים בתורה בלי ספק בעולם, </w:t>
      </w:r>
      <w:r w:rsidRPr="008B3E03">
        <w:rPr>
          <w:rFonts w:cs="Arial"/>
          <w:b/>
          <w:bCs/>
          <w:rtl/>
        </w:rPr>
        <w:t>מי יודע כמה מאות ואלפים יצאו מן הדת בסבת זה, והיא הסבה הקרובה לחורבן קהלות ישראל הרבות הגדולות ועצומות, ועקירתן מארץ ספרד וצרפת בכלל</w:t>
      </w:r>
      <w:r w:rsidRPr="008B3E03">
        <w:rPr>
          <w:rFonts w:cs="Arial"/>
          <w:rtl/>
        </w:rPr>
        <w:t>, צדיק הוא ה'</w:t>
      </w:r>
      <w:r w:rsidRPr="008B3E03">
        <w:rPr>
          <w:rFonts w:cs="Arial" w:hint="cs"/>
          <w:rtl/>
        </w:rPr>
        <w:t xml:space="preserve">... </w:t>
      </w:r>
      <w:r w:rsidRPr="008B3E03">
        <w:rPr>
          <w:rFonts w:cs="Arial"/>
          <w:rtl/>
        </w:rPr>
        <w:t>ואלמלא לא היה נמצא בספר מורה נבוכים רק דבר זה בלבד, רצוני לומר מה שכתב בטעם הקרבנות, ראוי לגזור עליו שרפה</w:t>
      </w:r>
      <w:r w:rsidRPr="008B3E03">
        <w:rPr>
          <w:rFonts w:cs="Arial" w:hint="cs"/>
          <w:rtl/>
        </w:rPr>
        <w:t>...</w:t>
      </w:r>
      <w:r w:rsidRPr="008B3E03">
        <w:rPr>
          <w:rFonts w:cs="Arial"/>
          <w:rtl/>
        </w:rPr>
        <w:t xml:space="preserve"> לפי שעשה מן התורה שחוק בדברים כאלה וכיוצא בהם, ומדרך כף רגל מועדת להתלוצץ במצות ובעבודה, כאהבת הפתאים הפראים הבועטים ונוטים ללכת אחרי שרירות לבם</w:t>
      </w:r>
      <w:r w:rsidRPr="008B3E03">
        <w:rPr>
          <w:rFonts w:cs="Arial" w:hint="cs"/>
          <w:rtl/>
        </w:rPr>
        <w:t>...</w:t>
      </w:r>
    </w:p>
    <w:p w14:paraId="62BB9CA9" w14:textId="77777777" w:rsidR="00997E23" w:rsidRPr="008B3E03" w:rsidRDefault="00997E23" w:rsidP="00997E23">
      <w:pPr>
        <w:bidi/>
        <w:rPr>
          <w:rFonts w:cs="Arial"/>
          <w:rtl/>
        </w:rPr>
      </w:pPr>
      <w:r w:rsidRPr="008B3E03">
        <w:rPr>
          <w:rFonts w:cs="Arial" w:hint="cs"/>
          <w:u w:val="single"/>
          <w:rtl/>
        </w:rPr>
        <w:t>4.</w:t>
      </w:r>
      <w:r w:rsidRPr="008B3E03">
        <w:rPr>
          <w:rFonts w:cs="Arial"/>
          <w:u w:val="single"/>
          <w:rtl/>
        </w:rPr>
        <w:t>ספר הזכרון להריטב"א פרק ט</w:t>
      </w:r>
      <w:r w:rsidRPr="008B3E03">
        <w:rPr>
          <w:u w:val="single"/>
        </w:rPr>
        <w:t xml:space="preserve"> </w:t>
      </w:r>
      <w:r w:rsidRPr="008B3E03">
        <w:rPr>
          <w:rFonts w:cs="Arial"/>
          <w:u w:val="single"/>
          <w:rtl/>
        </w:rPr>
        <w:t>פרשת ויקרא</w:t>
      </w:r>
      <w:r w:rsidRPr="008B3E03">
        <w:rPr>
          <w:rFonts w:cs="Arial"/>
          <w:rtl/>
        </w:rPr>
        <w:br/>
      </w:r>
      <w:r w:rsidRPr="008B3E03">
        <w:rPr>
          <w:rFonts w:cs="Arial" w:hint="cs"/>
          <w:rtl/>
        </w:rPr>
        <w:t xml:space="preserve">כתב רבי' ז"ל: </w:t>
      </w:r>
      <w:r w:rsidRPr="008B3E03">
        <w:rPr>
          <w:rFonts w:cs="Arial"/>
          <w:rtl/>
        </w:rPr>
        <w:t>כתב המורה, כי טעם הקרבנות "בעבור שהמצרים והכשדים, אשר היו בני ישראל גרים ותושבים בארצם מעולם היו עובדים לבקר ולצאן</w:t>
      </w:r>
      <w:r w:rsidRPr="008B3E03">
        <w:rPr>
          <w:rFonts w:cs="Arial" w:hint="cs"/>
          <w:rtl/>
        </w:rPr>
        <w:t xml:space="preserve">... </w:t>
      </w:r>
      <w:r w:rsidRPr="008B3E03">
        <w:rPr>
          <w:rFonts w:cs="Arial"/>
          <w:rtl/>
        </w:rPr>
        <w:t xml:space="preserve">ע"כ דברי רבינו ז"ל מדברי המורה. ועל זה הטיח דברים רבינו ז"ל על טעם הרב המורה כקרבנות, אין צריך להעתיק כאן לשונו. ואומר אני כי הקבלה האמיתית אשר היתה לרבי' ז"ל בעניני הקרבן אמתית [וכי] טעמו של הרב המורה ז"ל בזה נראה חלוש מאד גרם לרבי' ז"ל לקנתר כל מה שקנתר לקדוש התורה וקדוש השם ית' בקרבנות. ודעתי ברב המורה ז"ל בטעם זה ובטעמים רבים אחרים שכתב במצות, </w:t>
      </w:r>
      <w:r w:rsidRPr="008B3E03">
        <w:rPr>
          <w:rFonts w:cs="Arial"/>
          <w:b/>
          <w:bCs/>
          <w:rtl/>
        </w:rPr>
        <w:t>כי לא מאשר יאמין הוא שהוא עקר טעם המצוה ההיא, אלא שרצה לתת קצת טעם בהם עד</w:t>
      </w:r>
      <w:r w:rsidRPr="008B3E03">
        <w:rPr>
          <w:rFonts w:cs="Arial"/>
          <w:rtl/>
        </w:rPr>
        <w:t xml:space="preserve"> </w:t>
      </w:r>
      <w:r w:rsidRPr="008B3E03">
        <w:rPr>
          <w:rFonts w:cs="Arial"/>
          <w:b/>
          <w:bCs/>
          <w:rtl/>
        </w:rPr>
        <w:t>שאפי' ההמון שבו ידע להשיב בהם גם לאפיקורוס בדברים שכליים קצת</w:t>
      </w:r>
      <w:r w:rsidRPr="008B3E03">
        <w:rPr>
          <w:rFonts w:cs="Arial"/>
          <w:rtl/>
        </w:rPr>
        <w:t>. שכבר כתב הוא ז"ל בחלק השלישי כמה גדול אצלו ענין טעמי המצות</w:t>
      </w:r>
      <w:r w:rsidRPr="008B3E03">
        <w:rPr>
          <w:rFonts w:cs="Arial" w:hint="cs"/>
          <w:rtl/>
        </w:rPr>
        <w:t>..</w:t>
      </w:r>
      <w:r w:rsidRPr="008B3E03">
        <w:rPr>
          <w:rFonts w:cs="Arial"/>
          <w:rtl/>
        </w:rPr>
        <w:t xml:space="preserve">. והאמנם, </w:t>
      </w:r>
      <w:r w:rsidRPr="008B3E03">
        <w:rPr>
          <w:rFonts w:cs="Arial"/>
          <w:b/>
          <w:bCs/>
          <w:rtl/>
        </w:rPr>
        <w:t>כי טעם הקרבן עמוק עמוק מי ימצאנו</w:t>
      </w:r>
      <w:r w:rsidRPr="008B3E03">
        <w:rPr>
          <w:rFonts w:cs="Arial"/>
          <w:rtl/>
        </w:rPr>
        <w:t>, ואף רבי' ז"ל קבלתו נתקשה בו, ואין ל'מקובלים בו, כי אם טפה מן הים.</w:t>
      </w:r>
      <w:r w:rsidRPr="008B3E03">
        <w:rPr>
          <w:rFonts w:cs="Arial" w:hint="cs"/>
          <w:rtl/>
        </w:rPr>
        <w:t>..</w:t>
      </w:r>
    </w:p>
    <w:p w14:paraId="5275F34F" w14:textId="77777777" w:rsidR="00997E23" w:rsidRPr="008B3E03" w:rsidRDefault="00997E23" w:rsidP="00997E23">
      <w:pPr>
        <w:bidi/>
        <w:rPr>
          <w:rFonts w:cs="Arial"/>
          <w:color w:val="CC0099"/>
          <w:rtl/>
        </w:rPr>
      </w:pPr>
      <w:r w:rsidRPr="008B3E03">
        <w:rPr>
          <w:rFonts w:cs="Arial" w:hint="cs"/>
          <w:u w:val="single"/>
          <w:rtl/>
        </w:rPr>
        <w:t>5.</w:t>
      </w:r>
      <w:r w:rsidRPr="008B3E03">
        <w:rPr>
          <w:rFonts w:cs="Arial"/>
          <w:u w:val="single"/>
          <w:rtl/>
        </w:rPr>
        <w:t>רמב"ם הלכות מעילה פרק ח הלכה ח</w:t>
      </w:r>
      <w:r w:rsidRPr="008B3E03">
        <w:rPr>
          <w:rFonts w:cs="Arial"/>
          <w:u w:val="single"/>
          <w:rtl/>
        </w:rPr>
        <w:br/>
      </w:r>
      <w:r w:rsidRPr="008B3E03">
        <w:rPr>
          <w:rFonts w:cs="Arial"/>
          <w:rtl/>
        </w:rPr>
        <w:t xml:space="preserve">ראוי לאדם להתבונן במשפטי התורה הקדושה ולידע סוף ענינם כפי כחו, ודבר שלא ימצא לו טעם ולא ידע לו עילה אל יהי קל בעיניו ולא יהרוס לעלות אל ה' פן יפרוץ בו, ולא תהא מחשבתו בו כמחשבתו בשאר דברי </w:t>
      </w:r>
      <w:r w:rsidRPr="008B3E03">
        <w:rPr>
          <w:rFonts w:cs="Arial"/>
          <w:rtl/>
        </w:rPr>
        <w:lastRenderedPageBreak/>
        <w:t>החול.</w:t>
      </w:r>
      <w:r w:rsidRPr="008B3E03">
        <w:rPr>
          <w:rFonts w:cs="Arial" w:hint="cs"/>
          <w:rtl/>
        </w:rPr>
        <w:t xml:space="preserve">.. </w:t>
      </w:r>
      <w:r w:rsidRPr="008B3E03">
        <w:rPr>
          <w:rFonts w:cs="Arial"/>
          <w:rtl/>
        </w:rPr>
        <w:t>קל וחומר למצוה שחקק לנו הקדוש ברוך הוא שלא יבעט האדם בהן מפני שלא ידע טעמן, ולא יחפה דברים אשר לא כן על השם ולא יחשוב בהן מחשבתו כדברי החול, הרי נאמר בתורה ושמרתם את כל חקותי ואת כל משפטי ועשיתם אותם</w:t>
      </w:r>
      <w:r w:rsidRPr="008B3E03">
        <w:rPr>
          <w:rFonts w:cs="Arial" w:hint="cs"/>
          <w:rtl/>
        </w:rPr>
        <w:t xml:space="preserve">... </w:t>
      </w:r>
      <w:r w:rsidRPr="008B3E03">
        <w:rPr>
          <w:rFonts w:cs="Arial"/>
          <w:b/>
          <w:bCs/>
          <w:rtl/>
        </w:rPr>
        <w:t>וכל הקרבנות כולן מכלל החוקים הן,</w:t>
      </w:r>
      <w:r w:rsidRPr="008B3E03">
        <w:rPr>
          <w:rFonts w:cs="Arial"/>
          <w:rtl/>
        </w:rPr>
        <w:t xml:space="preserve"> </w:t>
      </w:r>
      <w:r w:rsidRPr="008B3E03">
        <w:rPr>
          <w:rFonts w:cs="Arial"/>
          <w:b/>
          <w:bCs/>
          <w:rtl/>
        </w:rPr>
        <w:t xml:space="preserve">אמרו חכמים שבשביל עבודת הקרבנות העולם עומד, </w:t>
      </w:r>
      <w:r w:rsidRPr="008B3E03">
        <w:rPr>
          <w:rFonts w:cs="Arial"/>
          <w:rtl/>
        </w:rPr>
        <w:t xml:space="preserve">שבעשיית החוקים והמשפטים זוכין הישרים לחיי העולם הבא, והקדימה תורה ציווי על החוקים, שנאמר ושמרתם את חקותי ואת משפטי אשר יעשה אותם האדם וחי בהם. </w:t>
      </w:r>
    </w:p>
    <w:p w14:paraId="1203F777" w14:textId="77777777" w:rsidR="00997E23" w:rsidRPr="008B3E03" w:rsidRDefault="00997E23" w:rsidP="00997E23">
      <w:pPr>
        <w:bidi/>
        <w:rPr>
          <w:rFonts w:cs="Arial"/>
          <w:rtl/>
        </w:rPr>
      </w:pPr>
      <w:r w:rsidRPr="008B3E03">
        <w:rPr>
          <w:rFonts w:cs="Arial" w:hint="cs"/>
          <w:u w:val="single"/>
          <w:rtl/>
        </w:rPr>
        <w:t>6.</w:t>
      </w:r>
      <w:r w:rsidRPr="008B3E03">
        <w:rPr>
          <w:rFonts w:cs="Arial"/>
          <w:u w:val="single"/>
          <w:rtl/>
        </w:rPr>
        <w:t>רמב"ם הלכות בית הבחירה פרק א הלכה א</w:t>
      </w:r>
      <w:r w:rsidRPr="008B3E03">
        <w:rPr>
          <w:rFonts w:cs="Arial"/>
          <w:u w:val="single"/>
          <w:rtl/>
        </w:rPr>
        <w:br/>
      </w:r>
      <w:r w:rsidRPr="008B3E03">
        <w:rPr>
          <w:rFonts w:cs="Arial"/>
          <w:rtl/>
        </w:rPr>
        <w:t xml:space="preserve">מצות עשה לעשות בית ליי' </w:t>
      </w:r>
      <w:r w:rsidRPr="008B3E03">
        <w:rPr>
          <w:rFonts w:cs="Arial"/>
          <w:b/>
          <w:bCs/>
          <w:rtl/>
        </w:rPr>
        <w:t>מוכן להיות מקריבים בו הקרבנות</w:t>
      </w:r>
      <w:r w:rsidRPr="008B3E03">
        <w:rPr>
          <w:rFonts w:cs="Arial"/>
          <w:rtl/>
        </w:rPr>
        <w:t>, וחוגגין אליו שלש פעמים בשנה שנאמר ועשו לי מקדש, וכבר נתפרש בתורה משכן שעשה משה רבינו, והיה לפי שעה שנאמר כי לא באתם עד עתה וגו'.</w:t>
      </w:r>
    </w:p>
    <w:p w14:paraId="3D395AEF" w14:textId="77777777" w:rsidR="00997E23" w:rsidRPr="008B3E03" w:rsidRDefault="00997E23" w:rsidP="00997E23">
      <w:pPr>
        <w:bidi/>
        <w:rPr>
          <w:rFonts w:cs="Arial"/>
          <w:rtl/>
        </w:rPr>
      </w:pPr>
      <w:r w:rsidRPr="008B3E03">
        <w:rPr>
          <w:rFonts w:cs="Arial" w:hint="cs"/>
          <w:u w:val="single"/>
          <w:rtl/>
        </w:rPr>
        <w:t>7.</w:t>
      </w:r>
      <w:r w:rsidRPr="008B3E03">
        <w:rPr>
          <w:rFonts w:cs="Arial"/>
          <w:u w:val="single"/>
          <w:rtl/>
        </w:rPr>
        <w:t>רמב"ם הלכות מלכים פרק יא הלכה א</w:t>
      </w:r>
      <w:r w:rsidRPr="008B3E03">
        <w:rPr>
          <w:rFonts w:cs="Arial"/>
          <w:u w:val="single"/>
          <w:rtl/>
        </w:rPr>
        <w:br/>
      </w:r>
      <w:r w:rsidRPr="008B3E03">
        <w:rPr>
          <w:rFonts w:cs="Arial"/>
          <w:rtl/>
        </w:rPr>
        <w:t xml:space="preserve">המלך המשיח עתיד לעמוד ולהחזיר מלכות דוד ליושנה לממשלה הראשונה, ובונה המקדש ומקבץ נדחי ישראל, </w:t>
      </w:r>
      <w:r w:rsidRPr="008B3E03">
        <w:rPr>
          <w:rFonts w:cs="Arial"/>
          <w:b/>
          <w:bCs/>
          <w:rtl/>
        </w:rPr>
        <w:t>וחוזרין כל המשפטים בימיו כשהיו מקודם, מקריבין קרבנות, ועושין שמטין ויובלות ככל מצותה האמורה בתורה</w:t>
      </w:r>
      <w:r w:rsidRPr="008B3E03">
        <w:rPr>
          <w:rFonts w:cs="Arial"/>
          <w:rtl/>
        </w:rPr>
        <w:t>, וכל מי שאינו מאמין בו, או מי שאינו מחכה לביאתו, לא בשאר נביאים בלבד הוא כופר, אלא בתורה ובמשה רבינו</w:t>
      </w:r>
    </w:p>
    <w:p w14:paraId="5C626055" w14:textId="77777777" w:rsidR="00997E23" w:rsidRPr="008B3E03" w:rsidRDefault="00997E23" w:rsidP="00997E23">
      <w:pPr>
        <w:bidi/>
        <w:rPr>
          <w:rFonts w:cs="Arial"/>
          <w:rtl/>
        </w:rPr>
      </w:pPr>
      <w:r w:rsidRPr="008B3E03">
        <w:rPr>
          <w:rFonts w:cs="Arial" w:hint="cs"/>
          <w:u w:val="single"/>
          <w:rtl/>
        </w:rPr>
        <w:t>8.משך</w:t>
      </w:r>
      <w:r w:rsidRPr="008B3E03">
        <w:rPr>
          <w:rFonts w:cs="Arial"/>
          <w:u w:val="single"/>
          <w:rtl/>
        </w:rPr>
        <w:t xml:space="preserve"> חכמה הקדמה לויקרא</w:t>
      </w:r>
      <w:r w:rsidRPr="008B3E03">
        <w:rPr>
          <w:rFonts w:cs="Arial"/>
          <w:u w:val="single"/>
          <w:rtl/>
        </w:rPr>
        <w:br/>
      </w:r>
      <w:r w:rsidRPr="008B3E03">
        <w:rPr>
          <w:rFonts w:cs="Arial"/>
          <w:rtl/>
        </w:rPr>
        <w:t xml:space="preserve">הקדמונים נחלקו בטעם הקרבנות: המורה אמר כי הוא </w:t>
      </w:r>
      <w:r w:rsidRPr="008B3E03">
        <w:rPr>
          <w:rFonts w:cs="Arial"/>
          <w:b/>
          <w:bCs/>
          <w:rtl/>
        </w:rPr>
        <w:t>להרחיק לב האדם מעבודה זרה</w:t>
      </w:r>
      <w:r w:rsidRPr="008B3E03">
        <w:rPr>
          <w:rFonts w:cs="Arial"/>
          <w:rtl/>
        </w:rPr>
        <w:t xml:space="preserve">. והרמב"ן (ויקרא א, ט) וסייעתו אמרו כי הוא </w:t>
      </w:r>
      <w:r w:rsidRPr="008B3E03">
        <w:rPr>
          <w:rFonts w:cs="Arial"/>
          <w:b/>
          <w:bCs/>
          <w:rtl/>
        </w:rPr>
        <w:t xml:space="preserve">לקרב כל הכוחות העולמות. </w:t>
      </w:r>
      <w:r w:rsidRPr="008B3E03">
        <w:rPr>
          <w:rFonts w:cs="Arial"/>
          <w:rtl/>
        </w:rPr>
        <w:t xml:space="preserve">והוא ענין עלעקטרי רוחני, אשר בפעולות הכהן עשה גבוהות בעולמות שונים כידוע. </w:t>
      </w:r>
      <w:r w:rsidRPr="008B3E03">
        <w:rPr>
          <w:rFonts w:cs="Arial"/>
          <w:b/>
          <w:bCs/>
          <w:rtl/>
        </w:rPr>
        <w:t>ואולי יש להכריע, כי</w:t>
      </w:r>
      <w:r w:rsidRPr="008B3E03">
        <w:rPr>
          <w:rFonts w:cs="Arial"/>
          <w:rtl/>
        </w:rPr>
        <w:t xml:space="preserve"> </w:t>
      </w:r>
      <w:r w:rsidRPr="008B3E03">
        <w:rPr>
          <w:rFonts w:cs="Arial"/>
          <w:b/>
          <w:bCs/>
          <w:rtl/>
        </w:rPr>
        <w:t>קרבנות במה הם רק להרחיק עבודה זרה מלבבות עם ישראל, לכן צוה כי יקטירו לשם שמים. לא כן קרבנות בית המקדש - המה ודאי לקרב העולמות ולחבר דודים</w:t>
      </w:r>
      <w:r w:rsidRPr="008B3E03">
        <w:rPr>
          <w:rFonts w:cs="Arial" w:hint="cs"/>
          <w:rtl/>
        </w:rPr>
        <w:t xml:space="preserve">... </w:t>
      </w:r>
      <w:r w:rsidRPr="008B3E03">
        <w:rPr>
          <w:rFonts w:cs="Arial"/>
          <w:rtl/>
        </w:rPr>
        <w:t>ומקור לזה הא דתנן (זבחים קיג, א): אין ריח ניחוח בבמה קטנה. הרי דקדשי במה אינם לריח ניחוח. ובזה יובן הא דאמר רב נתן (נדרים כב, א): הנודר כאילו בנה במה (והמקיימו כאילו הקריב עליו קרבן). היינו שבמה היא לגדור עצמו מעבודה זרה. אבל בזמן שבית המקדש קיים הוא עושה רשע במה שגודר עצמו מעבודה זרה בהא דבונה במה, הלא ה' בהיכל קדשו ויכול להקריב במקדש! כן הנודר, הוא רוצה לגדור עצמו בנדר, אבל הוא מוסיף פשע, שכבר גדרתו התורה באזהרותיה המאירות עיניים. ודו"ק</w:t>
      </w:r>
      <w:r w:rsidRPr="008B3E03">
        <w:rPr>
          <w:rFonts w:cs="Arial"/>
        </w:rPr>
        <w:t>.</w:t>
      </w:r>
    </w:p>
    <w:p w14:paraId="45169118" w14:textId="77777777" w:rsidR="00997E23" w:rsidRPr="008B3E03" w:rsidRDefault="00997E23" w:rsidP="00997E23">
      <w:pPr>
        <w:bidi/>
        <w:rPr>
          <w:rFonts w:cs="Arial"/>
          <w:rtl/>
        </w:rPr>
      </w:pPr>
      <w:r w:rsidRPr="008B3E03">
        <w:rPr>
          <w:rFonts w:cs="Arial"/>
          <w:rtl/>
        </w:rPr>
        <w:t>ובזה נתגלה לי סוד במה שחדש רבינו חיים כהן במגילה דף י, א, למאן דאמר לא קידשה לעתיד לבא, מכל מקום בבמה אסור להקריב, יעויין שם. משום דאנשי כנסת הגדולה בטלינהו ליצרא דעבודה זרה (יומא סט, ב), אם כן תו אין צורך להקריב בבמה לגדור העם מעבודה זרה, ואין חפץ להשם בבקר וצאן בבמה שאינם לריח ניחוח, רק בשביל להגדירם שלא יקריבו לעבודה זרה.</w:t>
      </w:r>
      <w:r w:rsidRPr="008B3E03">
        <w:rPr>
          <w:rFonts w:cs="Arial" w:hint="cs"/>
          <w:rtl/>
        </w:rPr>
        <w:t xml:space="preserve">.. </w:t>
      </w:r>
      <w:r w:rsidRPr="008B3E03">
        <w:rPr>
          <w:rFonts w:cs="Arial"/>
          <w:rtl/>
        </w:rPr>
        <w:t>ויבואר בזה פסוקי תהלים נא: "כי לא תחפוץ זבח ואתנה עולה לא תרצה" (פסוק יח). פירוש, בבמה שאין קרבנות לריח ניחוח. "היטיבה ברצונך את ציון תבנה חומות ירושלים - אז תחפוץ זבחי צדק עולה וכליל" (כ - כא). שאז יהיה עצם הקרבנות חפץ הבורא באמת לענין נכבד לקרב העולמות ולהועיל לכל העולם כולו</w:t>
      </w:r>
      <w:r w:rsidRPr="008B3E03">
        <w:rPr>
          <w:rFonts w:cs="Arial" w:hint="cs"/>
          <w:rtl/>
        </w:rPr>
        <w:t>..</w:t>
      </w:r>
      <w:r w:rsidRPr="008B3E03">
        <w:rPr>
          <w:rFonts w:cs="Arial"/>
        </w:rPr>
        <w:t>.</w:t>
      </w:r>
    </w:p>
    <w:p w14:paraId="0DC914FF" w14:textId="77777777" w:rsidR="00997E23" w:rsidRPr="008B3E03" w:rsidRDefault="00997E23" w:rsidP="00997E23">
      <w:pPr>
        <w:bidi/>
        <w:rPr>
          <w:rFonts w:cs="Arial"/>
          <w:rtl/>
        </w:rPr>
      </w:pPr>
      <w:r w:rsidRPr="008B3E03">
        <w:rPr>
          <w:rFonts w:cs="Arial" w:hint="cs"/>
          <w:u w:val="single"/>
          <w:rtl/>
        </w:rPr>
        <w:t>9.</w:t>
      </w:r>
      <w:r w:rsidRPr="008B3E03">
        <w:rPr>
          <w:rFonts w:cs="Arial"/>
          <w:u w:val="single"/>
          <w:rtl/>
        </w:rPr>
        <w:t>אברבנאל הקדמה לויקרא</w:t>
      </w:r>
      <w:r w:rsidRPr="008B3E03">
        <w:rPr>
          <w:rFonts w:cs="Arial"/>
          <w:rtl/>
        </w:rPr>
        <w:br/>
        <w:t xml:space="preserve">דעת הרב המורה בפל"ב ח"ג הוא </w:t>
      </w:r>
      <w:r w:rsidRPr="008B3E03">
        <w:rPr>
          <w:rFonts w:cs="Arial"/>
          <w:b/>
          <w:bCs/>
          <w:rtl/>
        </w:rPr>
        <w:t>שהקרבנות לא צוה אותם ית' על הכונה הראשונ'.</w:t>
      </w:r>
      <w:r w:rsidRPr="008B3E03">
        <w:rPr>
          <w:rFonts w:cs="Arial" w:hint="cs"/>
          <w:rtl/>
        </w:rPr>
        <w:t xml:space="preserve">.. </w:t>
      </w:r>
      <w:r w:rsidRPr="008B3E03">
        <w:rPr>
          <w:rFonts w:cs="Arial"/>
          <w:rtl/>
        </w:rPr>
        <w:t>והיה המנהג המפורסם בעולם כלו שהיה אז כל העמים רגילין בו והעבודה הכוללת לבני אדם לאלהיהם היא להקריב מיני ב"ח להיכלות ההם שהיו שם הצלמים ולהשתחוות להם ולקטר לפניהם.</w:t>
      </w:r>
      <w:r w:rsidRPr="008B3E03">
        <w:rPr>
          <w:rFonts w:cs="Arial" w:hint="cs"/>
          <w:rtl/>
        </w:rPr>
        <w:t xml:space="preserve">.. </w:t>
      </w:r>
      <w:r w:rsidRPr="008B3E03">
        <w:rPr>
          <w:rFonts w:cs="Arial"/>
          <w:rtl/>
        </w:rPr>
        <w:t xml:space="preserve">זהו דעת הרב בדבריו. </w:t>
      </w:r>
    </w:p>
    <w:p w14:paraId="763734DA" w14:textId="77777777" w:rsidR="00997E23" w:rsidRPr="008B3E03" w:rsidRDefault="00997E23" w:rsidP="00997E23">
      <w:pPr>
        <w:bidi/>
        <w:rPr>
          <w:rFonts w:cs="Arial"/>
          <w:rtl/>
        </w:rPr>
      </w:pPr>
      <w:r w:rsidRPr="008B3E03">
        <w:rPr>
          <w:rFonts w:cs="Arial"/>
          <w:rtl/>
        </w:rPr>
        <w:t>והרמב"ן כתב שאלה הדברים הם דברי הבאי יעשו שלחן השם מגואל שאיננו רק להוציא מלבן של רשעים וטפשי עולם שגעון הע"א והכתוב אומר כי הם לחם אשה ה'. והנה נח בצאתו מן התיבה הקריב קרבן ויריח ה' את ריח הניחח ולא היו אז בעולם אנשים עובדי ע"א להתרחק מהם. והבל הביא גם הוא מבכורות צאנו ומחלבהן וישע ה' להבל ולא היה עדין ע"א בעולם כלל. ובלעם אמר את שבעת המזבחות ערכתי</w:t>
      </w:r>
      <w:r w:rsidRPr="008B3E03">
        <w:rPr>
          <w:rFonts w:cs="Arial" w:hint="cs"/>
          <w:rtl/>
        </w:rPr>
        <w:t xml:space="preserve">... </w:t>
      </w:r>
      <w:r w:rsidRPr="008B3E03">
        <w:rPr>
          <w:rFonts w:cs="Arial"/>
          <w:rtl/>
        </w:rPr>
        <w:t xml:space="preserve">ולא היה דעתו לשלול אמונות רעות שלא נצטוה בכך. ולשון הקרבנות את קרבני לחמי לאשי ריח ניחוחי וחלילה שלא יהיה בה שום תועלת ורצון </w:t>
      </w:r>
      <w:r w:rsidRPr="008B3E03">
        <w:rPr>
          <w:rFonts w:cs="Arial"/>
          <w:b/>
          <w:bCs/>
          <w:rtl/>
        </w:rPr>
        <w:t>רק שוללות הע"א מדעת השוטים</w:t>
      </w:r>
      <w:r w:rsidRPr="008B3E03">
        <w:rPr>
          <w:rFonts w:cs="Arial"/>
          <w:rtl/>
        </w:rPr>
        <w:t>. אלה הם דברי הרמב"ן כנגד דברי המורה.</w:t>
      </w:r>
      <w:r w:rsidRPr="008B3E03">
        <w:rPr>
          <w:rFonts w:cs="Arial" w:hint="cs"/>
          <w:rtl/>
        </w:rPr>
        <w:t>..</w:t>
      </w:r>
      <w:r w:rsidRPr="008B3E03">
        <w:rPr>
          <w:rFonts w:cs="Arial"/>
          <w:rtl/>
        </w:rPr>
        <w:t xml:space="preserve"> </w:t>
      </w:r>
    </w:p>
    <w:p w14:paraId="3EF39491" w14:textId="77777777" w:rsidR="00997E23" w:rsidRPr="008B3E03" w:rsidRDefault="00997E23" w:rsidP="00997E23">
      <w:pPr>
        <w:bidi/>
        <w:rPr>
          <w:rFonts w:cs="Arial"/>
          <w:rtl/>
        </w:rPr>
      </w:pPr>
      <w:r w:rsidRPr="008B3E03">
        <w:rPr>
          <w:rFonts w:cs="Arial"/>
          <w:rtl/>
        </w:rPr>
        <w:t xml:space="preserve">והנני מודיעך סברת הרב ודעתו בדבר הזה באמרו שהיו הקרבנות על הכונה השנית ולא אמר שלא יהיו על הכונה הראשונה כי זה הלשון מורה שיש שתי כונות בקרבנות כונה ראשונה וכונה שנית והנה הכונה הראשונה בה היא </w:t>
      </w:r>
      <w:r w:rsidRPr="008B3E03">
        <w:rPr>
          <w:rFonts w:cs="Arial"/>
          <w:b/>
          <w:bCs/>
          <w:rtl/>
        </w:rPr>
        <w:t>כדי להתקרב אדם לאלהיו ולהכנע לפניו ויאמין במציאותו ואחדותו והשגחתו שהיא הכונה אשר בעבורה הקריבו אדם ונח קרבנותם והכונה הזאת הראשונה לא יכחיש הרב שתמצא במצות הקרבנות. כי הנה בעצם וראשונה על זה נתכוונו.</w:t>
      </w:r>
      <w:r w:rsidRPr="008B3E03">
        <w:rPr>
          <w:rFonts w:cs="Arial"/>
          <w:rtl/>
        </w:rPr>
        <w:t xml:space="preserve"> </w:t>
      </w:r>
    </w:p>
    <w:p w14:paraId="2C2B7C2A" w14:textId="6C599940" w:rsidR="00997E23" w:rsidRPr="008B3E03" w:rsidRDefault="00997E23" w:rsidP="00997E23">
      <w:pPr>
        <w:bidi/>
        <w:rPr>
          <w:rFonts w:cs="Arial"/>
          <w:rtl/>
        </w:rPr>
      </w:pPr>
      <w:r w:rsidRPr="008B3E03">
        <w:rPr>
          <w:rFonts w:cs="Arial"/>
          <w:rtl/>
        </w:rPr>
        <w:lastRenderedPageBreak/>
        <w:t xml:space="preserve">האמנם להיות השלמות האנושי דבק בנפשו והוא כפי האמונות והדעות האמתיות ראה הרב המורה שהכונה הראשונה הנזכרת יותר תמצא בתפלה ובהשכלה והידיעה האמתית ובשאר המצות המכוונות לזה התכלית והכונה ממה שתמצא בהקרבת חלב ודם ושרפת גופי הב"ח וע"כ אמר הרב שצוה הקדוש ברוך הוא במצות הקרבנות להשגת הדבוק האלהי וידיעתו באמת מפני שהיו כל בני אדם מורגלים בעבודות הקרבנות ותהיה קשה עזיבת המורגל בהחלט אבל צוה שיעשו אותם לגבוה כי בזה יגיעו אל הכוונה הראשונה מהשגת האמונות האלהיות והדבוק בש"י ויתרחקו מדרכי ע"א. הנה </w:t>
      </w:r>
      <w:r w:rsidRPr="008B3E03">
        <w:rPr>
          <w:rFonts w:cs="Arial"/>
          <w:b/>
          <w:bCs/>
          <w:rtl/>
        </w:rPr>
        <w:t>אם כן שתי כוונות נמצאו בקרבנות כפי הרב המורה הראשונה והיא אשר שער בלבד הרמב"ן, והשנית</w:t>
      </w:r>
      <w:r w:rsidRPr="008B3E03">
        <w:rPr>
          <w:rFonts w:cs="Arial" w:hint="cs"/>
          <w:b/>
          <w:bCs/>
          <w:rtl/>
        </w:rPr>
        <w:t xml:space="preserve">... </w:t>
      </w:r>
      <w:r w:rsidRPr="008B3E03">
        <w:rPr>
          <w:rFonts w:cs="Arial"/>
          <w:rtl/>
        </w:rPr>
        <w:t xml:space="preserve">וראיתי אני בדברי אחד מן האחרונים דעת אחר בתכלית הקרבנות והוא שתכליתם בלבד היה </w:t>
      </w:r>
      <w:r w:rsidRPr="008B3E03">
        <w:rPr>
          <w:rFonts w:cs="Arial"/>
          <w:b/>
          <w:bCs/>
          <w:rtl/>
        </w:rPr>
        <w:t>כדי שיתקרב האדם בלבד אל האלהים</w:t>
      </w:r>
      <w:r w:rsidRPr="008B3E03">
        <w:rPr>
          <w:rFonts w:cs="Arial"/>
          <w:rtl/>
        </w:rPr>
        <w:t xml:space="preserve">. </w:t>
      </w:r>
    </w:p>
    <w:p w14:paraId="13FA0BDA" w14:textId="5CA873B7" w:rsidR="00997E23" w:rsidRPr="008B3E03" w:rsidRDefault="00997E23" w:rsidP="00997E23">
      <w:pPr>
        <w:autoSpaceDE w:val="0"/>
        <w:autoSpaceDN w:val="0"/>
        <w:bidi/>
        <w:adjustRightInd w:val="0"/>
        <w:spacing w:after="200" w:line="276" w:lineRule="auto"/>
        <w:rPr>
          <w:rFonts w:asciiTheme="minorBidi" w:hAnsiTheme="minorBidi"/>
          <w:b/>
          <w:kern w:val="0"/>
          <w:u w:val="single"/>
          <w:rtl/>
        </w:rPr>
      </w:pPr>
      <w:r w:rsidRPr="008B3E03">
        <w:rPr>
          <w:rFonts w:asciiTheme="minorBidi" w:hAnsiTheme="minorBidi" w:hint="cs"/>
          <w:b/>
          <w:kern w:val="0"/>
          <w:u w:val="single"/>
          <w:rtl/>
        </w:rPr>
        <w:t>1</w:t>
      </w:r>
      <w:r>
        <w:rPr>
          <w:rFonts w:asciiTheme="minorBidi" w:hAnsiTheme="minorBidi" w:hint="cs"/>
          <w:b/>
          <w:kern w:val="0"/>
          <w:u w:val="single"/>
          <w:rtl/>
        </w:rPr>
        <w:t>0</w:t>
      </w:r>
      <w:r w:rsidRPr="008B3E03">
        <w:rPr>
          <w:rFonts w:asciiTheme="minorBidi" w:hAnsiTheme="minorBidi" w:hint="cs"/>
          <w:b/>
          <w:kern w:val="0"/>
          <w:u w:val="single"/>
          <w:rtl/>
        </w:rPr>
        <w:t>.</w:t>
      </w:r>
      <w:r w:rsidRPr="008B3E03">
        <w:rPr>
          <w:rFonts w:asciiTheme="minorBidi" w:hAnsiTheme="minorBidi"/>
          <w:b/>
          <w:kern w:val="0"/>
          <w:u w:val="single"/>
          <w:rtl/>
        </w:rPr>
        <w:t>אגרות הראיה ד (תשד"מ) כרך ד תתקצד</w:t>
      </w:r>
      <w:r w:rsidRPr="008B3E03">
        <w:rPr>
          <w:rFonts w:asciiTheme="minorBidi" w:hAnsiTheme="minorBidi"/>
          <w:b/>
          <w:kern w:val="0"/>
          <w:u w:val="single"/>
          <w:rtl/>
        </w:rPr>
        <w:br/>
      </w:r>
      <w:r w:rsidRPr="008B3E03">
        <w:rPr>
          <w:rFonts w:asciiTheme="minorBidi" w:hAnsiTheme="minorBidi"/>
          <w:b/>
          <w:kern w:val="0"/>
          <w:rtl/>
        </w:rPr>
        <w:t xml:space="preserve">ובענין הקרבנות, ג"כ יותר נכון להאמין </w:t>
      </w:r>
      <w:r w:rsidRPr="008B3E03">
        <w:rPr>
          <w:rFonts w:asciiTheme="minorBidi" w:hAnsiTheme="minorBidi"/>
          <w:bCs/>
          <w:kern w:val="0"/>
          <w:rtl/>
        </w:rPr>
        <w:t>שהכל ישוב על מכונו</w:t>
      </w:r>
      <w:r w:rsidRPr="008B3E03">
        <w:rPr>
          <w:rFonts w:asciiTheme="minorBidi" w:hAnsiTheme="minorBidi"/>
          <w:b/>
          <w:kern w:val="0"/>
          <w:rtl/>
        </w:rPr>
        <w:t xml:space="preserve">, ונקיים בע"ה כשתבא הישועה, ונבואה ורוה"ק ישובו לישראל, כל האמור ביעודה כמאמרה. </w:t>
      </w:r>
      <w:r w:rsidRPr="008B3E03">
        <w:rPr>
          <w:rFonts w:asciiTheme="minorBidi" w:hAnsiTheme="minorBidi"/>
          <w:bCs/>
          <w:kern w:val="0"/>
          <w:rtl/>
        </w:rPr>
        <w:t>ולא נתפעל ביותר מהרעיונות של התרבות האירופית, כי דבר ד' אשר עמנו, הוא עתיד לרומם את יסודי התרבות כולם למדרגה יותר עליונה ממה שיוכל כל שיקול דעת אנושי לעשות. ואין ראוי לנו לחשוב שבקרבנות מונח הוא רק הרעיון הגס של העבודה המגושמה, אלא שיש בהם טבעיות קדושה פנימית</w:t>
      </w:r>
      <w:r w:rsidRPr="008B3E03">
        <w:rPr>
          <w:rFonts w:asciiTheme="minorBidi" w:hAnsiTheme="minorBidi"/>
          <w:b/>
          <w:kern w:val="0"/>
          <w:rtl/>
        </w:rPr>
        <w:t xml:space="preserve"> (ערפלי טוהר י', אורות נט'), שאי אפשר שתתגלה ביפעתה כ"א בהגלות אור ד' על עמו, ותחיה מקודשת תשוב לישראל, - ואותה יכירו ג"כ כל העמים כולם. אבל מסכים אני עם כת"ר, </w:t>
      </w:r>
      <w:r w:rsidRPr="008B3E03">
        <w:rPr>
          <w:rFonts w:asciiTheme="minorBidi" w:hAnsiTheme="minorBidi"/>
          <w:bCs/>
          <w:kern w:val="0"/>
          <w:rtl/>
        </w:rPr>
        <w:t>שא"א לנו לגשת למעשה הקרבנות בלא הופעה של רוה"ק גלויה בישראל</w:t>
      </w:r>
      <w:r w:rsidRPr="008B3E03">
        <w:rPr>
          <w:rFonts w:asciiTheme="minorBidi" w:hAnsiTheme="minorBidi"/>
          <w:b/>
          <w:kern w:val="0"/>
          <w:rtl/>
        </w:rPr>
        <w:t xml:space="preserve">. </w:t>
      </w:r>
    </w:p>
    <w:p w14:paraId="7AA5786B" w14:textId="60C8AC1C" w:rsidR="00997E23" w:rsidRPr="008B3E03" w:rsidRDefault="00997E23" w:rsidP="00997E23">
      <w:pPr>
        <w:autoSpaceDE w:val="0"/>
        <w:autoSpaceDN w:val="0"/>
        <w:bidi/>
        <w:adjustRightInd w:val="0"/>
        <w:spacing w:after="200" w:line="276" w:lineRule="auto"/>
        <w:rPr>
          <w:rFonts w:ascii="Arial" w:hAnsi="Arial" w:cs="Arial"/>
          <w:kern w:val="0"/>
          <w:rtl/>
        </w:rPr>
      </w:pPr>
      <w:r w:rsidRPr="008B3E03">
        <w:rPr>
          <w:rFonts w:asciiTheme="minorBidi" w:hAnsiTheme="minorBidi" w:hint="cs"/>
          <w:b/>
          <w:kern w:val="0"/>
          <w:u w:val="single"/>
          <w:rtl/>
        </w:rPr>
        <w:t>1</w:t>
      </w:r>
      <w:r>
        <w:rPr>
          <w:rFonts w:asciiTheme="minorBidi" w:hAnsiTheme="minorBidi" w:hint="cs"/>
          <w:b/>
          <w:kern w:val="0"/>
          <w:u w:val="single"/>
          <w:rtl/>
        </w:rPr>
        <w:t>1</w:t>
      </w:r>
      <w:r w:rsidRPr="008B3E03">
        <w:rPr>
          <w:rFonts w:asciiTheme="minorBidi" w:hAnsiTheme="minorBidi" w:hint="cs"/>
          <w:b/>
          <w:kern w:val="0"/>
          <w:u w:val="single"/>
          <w:rtl/>
        </w:rPr>
        <w:t>.</w:t>
      </w:r>
      <w:r w:rsidRPr="008B3E03">
        <w:rPr>
          <w:rFonts w:asciiTheme="minorBidi" w:hAnsiTheme="minorBidi"/>
          <w:b/>
          <w:kern w:val="0"/>
          <w:u w:val="single"/>
          <w:rtl/>
        </w:rPr>
        <w:t xml:space="preserve">חזון הצמחונות והשלום / אפיקים בנגב (פרק ו') </w:t>
      </w:r>
      <w:r w:rsidRPr="008B3E03">
        <w:rPr>
          <w:rFonts w:asciiTheme="minorBidi" w:hAnsiTheme="minorBidi"/>
          <w:b/>
          <w:kern w:val="0"/>
          <w:u w:val="single"/>
          <w:rtl/>
        </w:rPr>
        <w:br/>
      </w:r>
      <w:r w:rsidRPr="008B3E03">
        <w:rPr>
          <w:rFonts w:asciiTheme="minorBidi" w:hAnsiTheme="minorBidi"/>
          <w:bCs/>
          <w:kern w:val="0"/>
          <w:rtl/>
        </w:rPr>
        <w:t>לד. על המתנגדים לקרבנות</w:t>
      </w:r>
      <w:r w:rsidRPr="008B3E03">
        <w:rPr>
          <w:rFonts w:asciiTheme="minorBidi" w:hAnsiTheme="minorBidi"/>
          <w:b/>
          <w:kern w:val="0"/>
          <w:u w:val="single"/>
          <w:rtl/>
        </w:rPr>
        <w:t xml:space="preserve"> </w:t>
      </w:r>
      <w:r w:rsidRPr="008B3E03">
        <w:rPr>
          <w:rFonts w:asciiTheme="minorBidi" w:hAnsiTheme="minorBidi"/>
          <w:b/>
          <w:kern w:val="0"/>
          <w:u w:val="single"/>
          <w:rtl/>
        </w:rPr>
        <w:br/>
      </w:r>
      <w:r w:rsidRPr="008B3E03">
        <w:rPr>
          <w:rFonts w:asciiTheme="minorBidi" w:hAnsiTheme="minorBidi"/>
          <w:b/>
          <w:kern w:val="0"/>
          <w:rtl/>
        </w:rPr>
        <w:t xml:space="preserve">ובקול דממה דקה אומרת חכמת ישראל הקבלה (שער המצות לר"ח ויטל, פ' עקב, ד"ה כוונת האכילה, וענין קריאת השמות. אדם בירר כל הנפשות הב"ח, ולכן לא הותרו לו באכילה, - ודע, שאותן הבהמות שהובררו מששת ימי בראשית היו מעולים יותר ממדרגת האדם של עתה, אחר שחטא. ולכן אין לתמוה על חמורו של רבי פנחס בן יאיר, שהיה מכיר מה שלא הכירו החכמים. ועיין אורות הקודש חלק א', חכמת הקודש, מאמר שני, החיות העולמית, פכ"ד, מקור הכשרונות. עץ חיים, שער מ"ט, פ"ג. באדם הראשון, הובררו כל הבהמות, לכן לא הותרו לו לאכילה רק הצמחים. וכאשר חטא – וגם בע"ח חטאו - </w:t>
      </w:r>
      <w:r w:rsidRPr="008B3E03">
        <w:rPr>
          <w:rFonts w:asciiTheme="minorBidi" w:hAnsiTheme="minorBidi"/>
          <w:bCs/>
          <w:kern w:val="0"/>
          <w:rtl/>
        </w:rPr>
        <w:t>הבהמות הטהורות מתבררין על ידי אכילתן, ולעתיד יתבררו בהררי אלף</w:t>
      </w:r>
      <w:r w:rsidRPr="008B3E03">
        <w:rPr>
          <w:rFonts w:asciiTheme="minorBidi" w:hAnsiTheme="minorBidi"/>
          <w:b/>
          <w:kern w:val="0"/>
          <w:rtl/>
        </w:rPr>
        <w:t>. עיין ספר משנת חסידים, לר' עמנואל חי ריקי, מסכת ההרכבה, ד' ומסכת כללות העולמות. וספר שיח יצחק על פרק שירה, פ"ו. ובסדור שער השמים, לבעל של"ה, בראש פרק שירה.): "</w:t>
      </w:r>
      <w:r w:rsidRPr="008B3E03">
        <w:rPr>
          <w:rFonts w:asciiTheme="minorBidi" w:hAnsiTheme="minorBidi"/>
          <w:bCs/>
          <w:kern w:val="0"/>
          <w:rtl/>
        </w:rPr>
        <w:t>מדרגת החי דלעתיד לבא תהיה כבחינת המדבר דעכשיו ע"י עליית העולמות</w:t>
      </w:r>
      <w:r w:rsidRPr="008B3E03">
        <w:rPr>
          <w:rFonts w:asciiTheme="minorBidi" w:hAnsiTheme="minorBidi"/>
          <w:b/>
          <w:kern w:val="0"/>
          <w:rtl/>
        </w:rPr>
        <w:t>".</w:t>
      </w:r>
      <w:r w:rsidRPr="008B3E03">
        <w:rPr>
          <w:rFonts w:asciiTheme="minorBidi" w:hAnsiTheme="minorBidi" w:hint="cs"/>
          <w:b/>
          <w:kern w:val="0"/>
          <w:rtl/>
        </w:rPr>
        <w:t>..</w:t>
      </w:r>
      <w:r w:rsidRPr="008B3E03">
        <w:rPr>
          <w:rFonts w:asciiTheme="minorBidi" w:hAnsiTheme="minorBidi"/>
          <w:b/>
          <w:kern w:val="0"/>
          <w:rtl/>
        </w:rPr>
        <w:t xml:space="preserve">  </w:t>
      </w:r>
    </w:p>
    <w:p w14:paraId="390992FD" w14:textId="77777777" w:rsidR="00997E23" w:rsidRPr="008B3E03" w:rsidRDefault="00997E23" w:rsidP="00997E23">
      <w:pPr>
        <w:autoSpaceDE w:val="0"/>
        <w:autoSpaceDN w:val="0"/>
        <w:bidi/>
        <w:adjustRightInd w:val="0"/>
        <w:spacing w:after="200" w:line="276" w:lineRule="auto"/>
        <w:rPr>
          <w:rFonts w:asciiTheme="minorBidi" w:hAnsiTheme="minorBidi"/>
          <w:b/>
          <w:kern w:val="0"/>
          <w:rtl/>
        </w:rPr>
      </w:pPr>
      <w:r w:rsidRPr="008B3E03">
        <w:rPr>
          <w:rFonts w:asciiTheme="minorBidi" w:hAnsiTheme="minorBidi"/>
          <w:b/>
          <w:kern w:val="0"/>
          <w:rtl/>
        </w:rPr>
        <w:t xml:space="preserve">וזהו הוד התמונה אשר ציירו לנו הנביאים במצב התרבותי של בעלי החיים הדורסים. פרה ודוב תרעינה, יחדו ירבצו ילדיהן, ואריה כבקר יאכל תבן. ושעשע יונק על חור פתן, ועל מאורת צפעוני גמול ידו הדה. לא ירעו ולא ישחיתו בכל הר קדשי כי מלאה הארץ דעה את ד' כמים לים מכסים (ישעיה יא, ז – ט). </w:t>
      </w:r>
    </w:p>
    <w:p w14:paraId="1FF3135F" w14:textId="77777777" w:rsidR="00210E0A" w:rsidRDefault="00210E0A" w:rsidP="000C5128">
      <w:pPr>
        <w:bidi/>
      </w:pPr>
    </w:p>
    <w:sectPr w:rsidR="00210E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DD1"/>
    <w:rsid w:val="000C5128"/>
    <w:rsid w:val="00210E0A"/>
    <w:rsid w:val="003A2DD1"/>
    <w:rsid w:val="00997E23"/>
    <w:rsid w:val="00E55CF2"/>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F4CF"/>
  <w15:chartTrackingRefBased/>
  <w15:docId w15:val="{282AF8D5-DA6E-489E-B8DE-F066A58E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x-non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E23"/>
  </w:style>
  <w:style w:type="paragraph" w:styleId="1">
    <w:name w:val="heading 1"/>
    <w:basedOn w:val="a"/>
    <w:next w:val="a"/>
    <w:link w:val="10"/>
    <w:uiPriority w:val="9"/>
    <w:qFormat/>
    <w:rsid w:val="003A2D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A2D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A2DD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A2DD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A2DD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A2D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2D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2D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2D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A2DD1"/>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3A2DD1"/>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3A2DD1"/>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3A2DD1"/>
    <w:rPr>
      <w:rFonts w:eastAsiaTheme="majorEastAsia" w:cstheme="majorBidi"/>
      <w:i/>
      <w:iCs/>
      <w:color w:val="2F5496" w:themeColor="accent1" w:themeShade="BF"/>
    </w:rPr>
  </w:style>
  <w:style w:type="character" w:customStyle="1" w:styleId="50">
    <w:name w:val="כותרת 5 תו"/>
    <w:basedOn w:val="a0"/>
    <w:link w:val="5"/>
    <w:uiPriority w:val="9"/>
    <w:semiHidden/>
    <w:rsid w:val="003A2DD1"/>
    <w:rPr>
      <w:rFonts w:eastAsiaTheme="majorEastAsia" w:cstheme="majorBidi"/>
      <w:color w:val="2F5496" w:themeColor="accent1" w:themeShade="BF"/>
    </w:rPr>
  </w:style>
  <w:style w:type="character" w:customStyle="1" w:styleId="60">
    <w:name w:val="כותרת 6 תו"/>
    <w:basedOn w:val="a0"/>
    <w:link w:val="6"/>
    <w:uiPriority w:val="9"/>
    <w:semiHidden/>
    <w:rsid w:val="003A2DD1"/>
    <w:rPr>
      <w:rFonts w:eastAsiaTheme="majorEastAsia" w:cstheme="majorBidi"/>
      <w:i/>
      <w:iCs/>
      <w:color w:val="595959" w:themeColor="text1" w:themeTint="A6"/>
    </w:rPr>
  </w:style>
  <w:style w:type="character" w:customStyle="1" w:styleId="70">
    <w:name w:val="כותרת 7 תו"/>
    <w:basedOn w:val="a0"/>
    <w:link w:val="7"/>
    <w:uiPriority w:val="9"/>
    <w:semiHidden/>
    <w:rsid w:val="003A2DD1"/>
    <w:rPr>
      <w:rFonts w:eastAsiaTheme="majorEastAsia" w:cstheme="majorBidi"/>
      <w:color w:val="595959" w:themeColor="text1" w:themeTint="A6"/>
    </w:rPr>
  </w:style>
  <w:style w:type="character" w:customStyle="1" w:styleId="80">
    <w:name w:val="כותרת 8 תו"/>
    <w:basedOn w:val="a0"/>
    <w:link w:val="8"/>
    <w:uiPriority w:val="9"/>
    <w:semiHidden/>
    <w:rsid w:val="003A2DD1"/>
    <w:rPr>
      <w:rFonts w:eastAsiaTheme="majorEastAsia" w:cstheme="majorBidi"/>
      <w:i/>
      <w:iCs/>
      <w:color w:val="272727" w:themeColor="text1" w:themeTint="D8"/>
    </w:rPr>
  </w:style>
  <w:style w:type="character" w:customStyle="1" w:styleId="90">
    <w:name w:val="כותרת 9 תו"/>
    <w:basedOn w:val="a0"/>
    <w:link w:val="9"/>
    <w:uiPriority w:val="9"/>
    <w:semiHidden/>
    <w:rsid w:val="003A2DD1"/>
    <w:rPr>
      <w:rFonts w:eastAsiaTheme="majorEastAsia" w:cstheme="majorBidi"/>
      <w:color w:val="272727" w:themeColor="text1" w:themeTint="D8"/>
    </w:rPr>
  </w:style>
  <w:style w:type="paragraph" w:styleId="a3">
    <w:name w:val="Title"/>
    <w:basedOn w:val="a"/>
    <w:next w:val="a"/>
    <w:link w:val="a4"/>
    <w:uiPriority w:val="10"/>
    <w:qFormat/>
    <w:rsid w:val="003A2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3A2D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DD1"/>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3A2DD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A2DD1"/>
    <w:pPr>
      <w:spacing w:before="160"/>
      <w:jc w:val="center"/>
    </w:pPr>
    <w:rPr>
      <w:i/>
      <w:iCs/>
      <w:color w:val="404040" w:themeColor="text1" w:themeTint="BF"/>
    </w:rPr>
  </w:style>
  <w:style w:type="character" w:customStyle="1" w:styleId="a8">
    <w:name w:val="ציטוט תו"/>
    <w:basedOn w:val="a0"/>
    <w:link w:val="a7"/>
    <w:uiPriority w:val="29"/>
    <w:rsid w:val="003A2DD1"/>
    <w:rPr>
      <w:i/>
      <w:iCs/>
      <w:color w:val="404040" w:themeColor="text1" w:themeTint="BF"/>
    </w:rPr>
  </w:style>
  <w:style w:type="paragraph" w:styleId="a9">
    <w:name w:val="List Paragraph"/>
    <w:basedOn w:val="a"/>
    <w:uiPriority w:val="34"/>
    <w:qFormat/>
    <w:rsid w:val="003A2DD1"/>
    <w:pPr>
      <w:ind w:left="720"/>
      <w:contextualSpacing/>
    </w:pPr>
  </w:style>
  <w:style w:type="character" w:styleId="aa">
    <w:name w:val="Intense Emphasis"/>
    <w:basedOn w:val="a0"/>
    <w:uiPriority w:val="21"/>
    <w:qFormat/>
    <w:rsid w:val="003A2DD1"/>
    <w:rPr>
      <w:i/>
      <w:iCs/>
      <w:color w:val="2F5496" w:themeColor="accent1" w:themeShade="BF"/>
    </w:rPr>
  </w:style>
  <w:style w:type="paragraph" w:styleId="ab">
    <w:name w:val="Intense Quote"/>
    <w:basedOn w:val="a"/>
    <w:next w:val="a"/>
    <w:link w:val="ac"/>
    <w:uiPriority w:val="30"/>
    <w:qFormat/>
    <w:rsid w:val="003A2D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3A2DD1"/>
    <w:rPr>
      <w:i/>
      <w:iCs/>
      <w:color w:val="2F5496" w:themeColor="accent1" w:themeShade="BF"/>
    </w:rPr>
  </w:style>
  <w:style w:type="character" w:styleId="ad">
    <w:name w:val="Intense Reference"/>
    <w:basedOn w:val="a0"/>
    <w:uiPriority w:val="32"/>
    <w:qFormat/>
    <w:rsid w:val="003A2D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2043</Words>
  <Characters>11649</Characters>
  <Application>Microsoft Office Word</Application>
  <DocSecurity>0</DocSecurity>
  <Lines>97</Lines>
  <Paragraphs>27</Paragraphs>
  <ScaleCrop>false</ScaleCrop>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אביטל בר-טוב</dc:creator>
  <cp:keywords/>
  <dc:description/>
  <cp:lastModifiedBy>אביטל בר-טוב</cp:lastModifiedBy>
  <cp:revision>2</cp:revision>
  <dcterms:created xsi:type="dcterms:W3CDTF">2026-01-14T11:01:00Z</dcterms:created>
  <dcterms:modified xsi:type="dcterms:W3CDTF">2026-01-14T11:04:00Z</dcterms:modified>
</cp:coreProperties>
</file>